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D9" w:rsidRPr="00E83B4D" w:rsidRDefault="00765A7C" w:rsidP="00E83B4D">
      <w:pPr>
        <w:autoSpaceDN w:val="0"/>
        <w:spacing w:after="0" w:line="240" w:lineRule="auto"/>
        <w:ind w:left="5670"/>
        <w:rPr>
          <w:rFonts w:ascii="Times New Roman" w:eastAsia="Courier New"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102.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NAIAAFEEAAAOAAAAZHJzL2Uyb0RvYy54bWysVEtu2zAQ3RfoHQjua1my3cSC5SB16qJA&#10;+gHSHoCiKIkoxWFJ2lJ6mZyiqwI9g4/UIeW4RroLqgXB4QwfZ96b0epq6BTZC+sk6IKmkyklQnOo&#10;pG4K+vXL9tUlJc4zXTEFWhT0Xjh6tX75YtWbXGTQgqqEJQiiXd6bgrbemzxJHG9Fx9wEjNDorMF2&#10;zKNpm6SyrEf0TiXZdPo66cFWxgIXzuHpzeik64hf14L7T3XthCeqoJibj6uNaxnWZL1ieWOZaSU/&#10;psGekUXHpMZHT1A3zDOys/IfqE5yCw5qP+HQJVDXkotYA1aTTp9Uc9cyI2ItSI4zJ5rc/4PlH/ef&#10;LZFVQTNKNOtQosPD4ffh1+EnyQI7vXE5Bt0ZDPPDGxhQ5VipM7fAvzmiYdMy3Yhra6FvBaswuzTc&#10;TM6ujjgugJT9B6jwGbbzEIGG2naBOiSDIDqqdH9SRgyecDycZdPZ4mJBCUdfmmaz5SJql7D88bqx&#10;zr8T0JGwKahF6SM82986H9Jh+WNIeM2BktVWKhUN25QbZcmeYZts4xcreBKmNOkLulxki5GBZ0B0&#10;0mO/K9kV9HIavrEDA29vdRW70TOpxj2mrPSRyMDdyKIfyuEoTAnVPVJqYexrnEPctGB/UNJjTxfU&#10;fd8xKyhR7zXKskzn8zAE0ZgvLjI07LmnPPcwzRGqoJ6Scbvx4+DsjJVNiy+NjaDhGqWsZSQ5aD5m&#10;dcwb+zZyf5yxMBjndoz6+ydY/wEAAP//AwBQSwMEFAAGAAgAAAAhAASoK9bgAAAACwEAAA8AAABk&#10;cnMvZG93bnJldi54bWxMj8FOwzAMhu9IvENkJC5oS9e101aaTtME4rzBhVvWeG1F47RNtnY8PeYE&#10;N1v+9Pv78+1kW3HFwTeOFCzmEQik0pmGKgUf76+zNQgfNBndOkIFN/SwLe7vcp0ZN9IBr8dQCQ4h&#10;n2kFdQhdJqUva7Taz12HxLezG6wOvA6VNIMeOdy2Mo6ilbS6If5Q6w73NZZfx4tV4MaXm3XYR/HT&#10;57d92+/6wznulXp8mHbPIAJO4Q+GX31Wh4KdTu5CxotWQZIuN4wqmC3TBAQTm3TNw4nRZLECWeTy&#10;f4fiBwAA//8DAFBLAQItABQABgAIAAAAIQC2gziS/gAAAOEBAAATAAAAAAAAAAAAAAAAAAAAAABb&#10;Q29udGVudF9UeXBlc10ueG1sUEsBAi0AFAAGAAgAAAAhADj9If/WAAAAlAEAAAsAAAAAAAAAAAAA&#10;AAAALwEAAF9yZWxzLy5yZWxzUEsBAi0AFAAGAAgAAAAhAC2040w0AgAAUQQAAA4AAAAAAAAAAAAA&#10;AAAALgIAAGRycy9lMm9Eb2MueG1sUEsBAi0AFAAGAAgAAAAhAASoK9bgAAAACwEAAA8AAAAAAAAA&#10;AAAAAAAAjgQAAGRycy9kb3ducmV2LnhtbFBLBQYAAAAABAAEAPMAAACbBQAAAAA=&#10;" strokecolor="white">
            <v:textbox>
              <w:txbxContent>
                <w:p w:rsidR="002538EF" w:rsidRPr="000C56CF" w:rsidRDefault="002538EF" w:rsidP="000C56CF">
                  <w:pPr>
                    <w:spacing w:after="0" w:line="240" w:lineRule="auto"/>
                    <w:jc w:val="both"/>
                    <w:rPr>
                      <w:rFonts w:ascii="Times New Roman" w:hAnsi="Times New Roman" w:cs="Times New Roman"/>
                      <w:sz w:val="20"/>
                      <w:szCs w:val="20"/>
                    </w:rPr>
                  </w:pPr>
                  <w:r w:rsidRPr="000C56CF">
                    <w:rPr>
                      <w:rFonts w:ascii="Times New Roman" w:hAnsi="Times New Roman" w:cs="Times New Roman"/>
                      <w:sz w:val="20"/>
                      <w:szCs w:val="20"/>
                    </w:rPr>
                    <w:t xml:space="preserve">Приложение   к ОПОП по направлению подготовки </w:t>
                  </w:r>
                  <w:r>
                    <w:rPr>
                      <w:rFonts w:ascii="Times New Roman" w:hAnsi="Times New Roman" w:cs="Times New Roman"/>
                      <w:b/>
                      <w:sz w:val="20"/>
                      <w:szCs w:val="20"/>
                    </w:rPr>
                    <w:t>38.03</w:t>
                  </w:r>
                  <w:r w:rsidRPr="000C56CF">
                    <w:rPr>
                      <w:rFonts w:ascii="Times New Roman" w:hAnsi="Times New Roman" w:cs="Times New Roman"/>
                      <w:b/>
                      <w:sz w:val="20"/>
                      <w:szCs w:val="20"/>
                    </w:rPr>
                    <w:t>.04 Государственное и муниципальное управление</w:t>
                  </w:r>
                  <w:r w:rsidRPr="000C56CF">
                    <w:rPr>
                      <w:rFonts w:ascii="Times New Roman" w:hAnsi="Times New Roman" w:cs="Times New Roman"/>
                      <w:sz w:val="20"/>
                      <w:szCs w:val="20"/>
                    </w:rPr>
                    <w:t xml:space="preserve"> (уровень бакалавриата), Направленность (профиль) программы </w:t>
                  </w:r>
                  <w:r w:rsidRPr="000C56CF">
                    <w:rPr>
                      <w:rFonts w:ascii="Times New Roman" w:hAnsi="Times New Roman" w:cs="Times New Roman"/>
                      <w:b/>
                      <w:sz w:val="20"/>
                      <w:szCs w:val="20"/>
                    </w:rPr>
                    <w:t>«</w:t>
                  </w:r>
                  <w:r>
                    <w:rPr>
                      <w:rFonts w:ascii="Times New Roman" w:eastAsia="Courier New" w:hAnsi="Times New Roman" w:cs="Times New Roman"/>
                      <w:b/>
                      <w:sz w:val="20"/>
                      <w:szCs w:val="20"/>
                      <w:lang w:bidi="ru-RU"/>
                    </w:rPr>
                    <w:t>Управление пожарной безопасностью</w:t>
                  </w:r>
                  <w:r w:rsidRPr="000C56CF">
                    <w:rPr>
                      <w:rFonts w:ascii="Times New Roman" w:eastAsia="Courier New" w:hAnsi="Times New Roman" w:cs="Times New Roman"/>
                      <w:b/>
                      <w:sz w:val="20"/>
                      <w:szCs w:val="20"/>
                      <w:lang w:bidi="ru-RU"/>
                    </w:rPr>
                    <w:t>»</w:t>
                  </w:r>
                  <w:r w:rsidRPr="000C56CF">
                    <w:rPr>
                      <w:rFonts w:ascii="Times New Roman" w:eastAsia="Courier New" w:hAnsi="Times New Roman" w:cs="Times New Roman"/>
                      <w:sz w:val="20"/>
                      <w:szCs w:val="20"/>
                      <w:lang w:bidi="ru-RU"/>
                    </w:rPr>
                    <w:t xml:space="preserve">, </w:t>
                  </w:r>
                  <w:r w:rsidRPr="000C56CF">
                    <w:rPr>
                      <w:rFonts w:ascii="Times New Roman" w:hAnsi="Times New Roman" w:cs="Times New Roman"/>
                      <w:sz w:val="20"/>
                      <w:szCs w:val="20"/>
                    </w:rPr>
                    <w:t xml:space="preserve">утв. приказом ректора ОмГА от </w:t>
                  </w:r>
                  <w:r w:rsidR="000A3107">
                    <w:rPr>
                      <w:rFonts w:ascii="Times New Roman" w:hAnsi="Times New Roman" w:cs="Times New Roman"/>
                      <w:sz w:val="20"/>
                      <w:szCs w:val="20"/>
                    </w:rPr>
                    <w:t>28.03.2022 №28</w:t>
                  </w:r>
                </w:p>
                <w:p w:rsidR="002538EF" w:rsidRPr="00E76F4F" w:rsidRDefault="002538EF" w:rsidP="000C56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8EF" w:rsidRPr="00C42460" w:rsidRDefault="002538EF" w:rsidP="00BD5FD9">
                  <w:pPr>
                    <w:jc w:val="both"/>
                  </w:pPr>
                </w:p>
              </w:txbxContent>
            </v:textbox>
          </v:shape>
        </w:pict>
      </w: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995540" w:rsidRPr="00E83B4D" w:rsidRDefault="00995540" w:rsidP="00E83B4D">
      <w:pPr>
        <w:widowControl w:val="0"/>
        <w:autoSpaceDN w:val="0"/>
        <w:spacing w:after="0" w:line="240" w:lineRule="auto"/>
        <w:ind w:right="1"/>
        <w:contextualSpacing/>
        <w:rPr>
          <w:rFonts w:ascii="Times New Roman" w:eastAsia="Courier New" w:hAnsi="Times New Roman" w:cs="Times New Roman"/>
          <w:noProof/>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color w:val="000000"/>
          <w:sz w:val="24"/>
          <w:szCs w:val="24"/>
          <w:lang w:eastAsia="ru-RU" w:bidi="ru-RU"/>
        </w:rPr>
        <w:t>Частное учреждение образовательная организация высшего образования</w:t>
      </w:r>
    </w:p>
    <w:p w:rsidR="00BD5FD9" w:rsidRPr="00E83B4D" w:rsidRDefault="00995540"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sz w:val="24"/>
          <w:szCs w:val="24"/>
          <w:lang w:eastAsia="ru-RU" w:bidi="ru-RU"/>
        </w:rPr>
        <w:t>«</w:t>
      </w:r>
      <w:r w:rsidR="00BD5FD9" w:rsidRPr="00E83B4D">
        <w:rPr>
          <w:rFonts w:ascii="Times New Roman" w:eastAsia="Courier New" w:hAnsi="Times New Roman" w:cs="Times New Roman"/>
          <w:noProof/>
          <w:color w:val="000000"/>
          <w:sz w:val="24"/>
          <w:szCs w:val="24"/>
          <w:lang w:eastAsia="ru-RU" w:bidi="ru-RU"/>
        </w:rPr>
        <w:t>Омская гуманитарная академия</w:t>
      </w:r>
      <w:r w:rsidRPr="00E83B4D">
        <w:rPr>
          <w:rFonts w:ascii="Times New Roman" w:eastAsia="Courier New" w:hAnsi="Times New Roman" w:cs="Times New Roman"/>
          <w:noProof/>
          <w:sz w:val="24"/>
          <w:szCs w:val="24"/>
          <w:lang w:eastAsia="ru-RU" w:bidi="ru-RU"/>
        </w:rPr>
        <w:t>»</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r w:rsidRPr="00E83B4D">
        <w:rPr>
          <w:rFonts w:ascii="Times New Roman" w:eastAsia="Courier New" w:hAnsi="Times New Roman" w:cs="Times New Roman"/>
          <w:noProof/>
          <w:color w:val="000000"/>
          <w:sz w:val="24"/>
          <w:szCs w:val="24"/>
          <w:lang w:eastAsia="ru-RU" w:bidi="ru-RU"/>
        </w:rPr>
        <w:t xml:space="preserve">Кафедра </w:t>
      </w:r>
      <w:r w:rsidRPr="00E83B4D">
        <w:rPr>
          <w:rFonts w:ascii="Times New Roman" w:eastAsia="Courier New" w:hAnsi="Times New Roman" w:cs="Times New Roman"/>
          <w:noProof/>
          <w:sz w:val="24"/>
          <w:szCs w:val="24"/>
          <w:lang w:eastAsia="ru-RU" w:bidi="ru-RU"/>
        </w:rPr>
        <w:t>«Информатики, математики и естественнонаучных дисциплин»</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p>
    <w:p w:rsidR="00BD5FD9" w:rsidRPr="00E83B4D" w:rsidRDefault="00765A7C"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Pr>
          <w:rFonts w:ascii="Times New Roman" w:eastAsia="Courier New" w:hAnsi="Times New Roman" w:cs="Times New Roman"/>
          <w:b/>
          <w:noProof/>
          <w:color w:val="000000"/>
          <w:sz w:val="24"/>
          <w:szCs w:val="24"/>
          <w:lang w:eastAsia="ru-RU"/>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2538EF" w:rsidRPr="00BD5FD9" w:rsidRDefault="002538EF" w:rsidP="00BD5FD9">
                  <w:pPr>
                    <w:jc w:val="center"/>
                    <w:rPr>
                      <w:rFonts w:ascii="Times New Roman" w:hAnsi="Times New Roman" w:cs="Times New Roman"/>
                      <w:sz w:val="24"/>
                      <w:szCs w:val="24"/>
                    </w:rPr>
                  </w:pPr>
                  <w:r w:rsidRPr="00BD5FD9">
                    <w:rPr>
                      <w:rFonts w:ascii="Times New Roman" w:hAnsi="Times New Roman" w:cs="Times New Roman"/>
                      <w:sz w:val="24"/>
                      <w:szCs w:val="24"/>
                    </w:rPr>
                    <w:t>УТВЕРЖДАЮ:</w:t>
                  </w:r>
                </w:p>
                <w:p w:rsidR="002538EF" w:rsidRPr="00BD5FD9" w:rsidRDefault="002538EF" w:rsidP="00BD5FD9">
                  <w:pPr>
                    <w:jc w:val="center"/>
                    <w:rPr>
                      <w:rFonts w:ascii="Times New Roman" w:hAnsi="Times New Roman" w:cs="Times New Roman"/>
                      <w:sz w:val="24"/>
                      <w:szCs w:val="24"/>
                    </w:rPr>
                  </w:pPr>
                  <w:r w:rsidRPr="00BD5FD9">
                    <w:rPr>
                      <w:rFonts w:ascii="Times New Roman" w:hAnsi="Times New Roman" w:cs="Times New Roman"/>
                      <w:sz w:val="24"/>
                      <w:szCs w:val="24"/>
                    </w:rPr>
                    <w:t>Ректор, д.фил.н., профессор</w:t>
                  </w:r>
                </w:p>
                <w:p w:rsidR="002538EF" w:rsidRPr="00BD5FD9" w:rsidRDefault="002538EF"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______________А.Э. Еремеев</w:t>
                  </w:r>
                </w:p>
                <w:p w:rsidR="002538EF" w:rsidRPr="00995540" w:rsidRDefault="0075647A" w:rsidP="007564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A3107">
                    <w:rPr>
                      <w:rFonts w:ascii="Times New Roman" w:hAnsi="Times New Roman" w:cs="Times New Roman"/>
                      <w:sz w:val="24"/>
                      <w:szCs w:val="24"/>
                    </w:rPr>
                    <w:t>28.03.2022</w:t>
                  </w:r>
                  <w:r w:rsidRPr="0075647A">
                    <w:rPr>
                      <w:rFonts w:ascii="Times New Roman" w:hAnsi="Times New Roman" w:cs="Times New Roman"/>
                      <w:sz w:val="24"/>
                      <w:szCs w:val="24"/>
                    </w:rPr>
                    <w:t xml:space="preserve"> г.</w:t>
                  </w:r>
                </w:p>
              </w:txbxContent>
            </v:textbox>
          </v:shape>
        </w:pic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E83B4D">
        <w:rPr>
          <w:rFonts w:ascii="Times New Roman" w:eastAsia="SimSun" w:hAnsi="Times New Roman" w:cs="Times New Roman"/>
          <w:color w:val="000000"/>
          <w:kern w:val="2"/>
          <w:sz w:val="24"/>
          <w:szCs w:val="24"/>
          <w:lang w:eastAsia="hi-IN" w:bidi="hi-IN"/>
        </w:rPr>
        <w:t>РАБОЧАЯ ПРОГРАММА ДИСЦИПЛИНЫ</w:t>
      </w:r>
    </w:p>
    <w:p w:rsidR="00BD5FD9" w:rsidRPr="00E83B4D" w:rsidRDefault="00BD5FD9" w:rsidP="00E83B4D">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BD5FD9" w:rsidRPr="00E83B4D" w:rsidRDefault="00BD5FD9" w:rsidP="00E83B4D">
      <w:pPr>
        <w:suppressAutoHyphens/>
        <w:autoSpaceDN w:val="0"/>
        <w:spacing w:after="0" w:line="240" w:lineRule="auto"/>
        <w:jc w:val="center"/>
        <w:rPr>
          <w:rFonts w:ascii="Times New Roman" w:eastAsia="Times New Roman" w:hAnsi="Times New Roman" w:cs="Times New Roman"/>
          <w:b/>
          <w:bCs/>
          <w:caps/>
          <w:sz w:val="24"/>
          <w:szCs w:val="24"/>
          <w:lang w:eastAsia="ru-RU"/>
        </w:rPr>
      </w:pPr>
      <w:r w:rsidRPr="00E83B4D">
        <w:rPr>
          <w:rFonts w:ascii="Times New Roman" w:eastAsia="Times New Roman" w:hAnsi="Times New Roman" w:cs="Times New Roman"/>
          <w:b/>
          <w:bCs/>
          <w:caps/>
          <w:sz w:val="24"/>
          <w:szCs w:val="24"/>
          <w:lang w:eastAsia="ru-RU"/>
        </w:rPr>
        <w:t>МАТЕМАТИКА</w:t>
      </w:r>
    </w:p>
    <w:p w:rsidR="00BD5FD9" w:rsidRPr="00E83B4D" w:rsidRDefault="002514B0" w:rsidP="00E83B4D">
      <w:pPr>
        <w:suppressAutoHyphens/>
        <w:autoSpaceDN w:val="0"/>
        <w:spacing w:after="0" w:line="240" w:lineRule="auto"/>
        <w:jc w:val="center"/>
        <w:rPr>
          <w:rFonts w:ascii="Times New Roman" w:eastAsia="Times New Roman" w:hAnsi="Times New Roman" w:cs="Times New Roman"/>
          <w:b/>
          <w:bCs/>
          <w:color w:val="000000"/>
          <w:sz w:val="24"/>
          <w:szCs w:val="24"/>
          <w:lang w:eastAsia="ru-RU"/>
        </w:rPr>
      </w:pPr>
      <w:r w:rsidRPr="00E83B4D">
        <w:rPr>
          <w:rFonts w:ascii="Times New Roman" w:eastAsia="Times New Roman" w:hAnsi="Times New Roman" w:cs="Times New Roman"/>
          <w:b/>
          <w:bCs/>
          <w:color w:val="000000"/>
          <w:sz w:val="24"/>
          <w:szCs w:val="24"/>
          <w:lang w:eastAsia="ru-RU"/>
        </w:rPr>
        <w:t>Б1.</w:t>
      </w:r>
      <w:r w:rsidR="00D73F5D" w:rsidRPr="00E83B4D">
        <w:rPr>
          <w:rFonts w:ascii="Times New Roman" w:eastAsia="Times New Roman" w:hAnsi="Times New Roman" w:cs="Times New Roman"/>
          <w:b/>
          <w:bCs/>
          <w:color w:val="000000"/>
          <w:sz w:val="24"/>
          <w:szCs w:val="24"/>
          <w:lang w:eastAsia="ru-RU"/>
        </w:rPr>
        <w:t>Б.06</w:t>
      </w:r>
    </w:p>
    <w:p w:rsidR="00BD5FD9" w:rsidRPr="00E83B4D" w:rsidRDefault="00BD5FD9" w:rsidP="00E83B4D">
      <w:pPr>
        <w:autoSpaceDE w:val="0"/>
        <w:adjustRightInd w:val="0"/>
        <w:spacing w:after="0" w:line="240" w:lineRule="auto"/>
        <w:jc w:val="center"/>
        <w:rPr>
          <w:rFonts w:ascii="Times New Roman" w:eastAsia="Calibri" w:hAnsi="Times New Roman" w:cs="Times New Roman"/>
          <w:b/>
          <w:bCs/>
          <w:color w:val="000000"/>
          <w:sz w:val="24"/>
          <w:szCs w:val="24"/>
        </w:rPr>
      </w:pPr>
    </w:p>
    <w:p w:rsidR="00CD5F55" w:rsidRPr="00E83B4D" w:rsidRDefault="00CD5F55" w:rsidP="00E83B4D">
      <w:pPr>
        <w:spacing w:after="0" w:line="240" w:lineRule="auto"/>
        <w:ind w:right="1"/>
        <w:contextualSpacing/>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 xml:space="preserve">по основной профессиональной образовательной программе высшего образования – </w:t>
      </w:r>
    </w:p>
    <w:p w:rsidR="00CD5F55" w:rsidRPr="00E83B4D" w:rsidRDefault="004674E3" w:rsidP="00E83B4D">
      <w:pPr>
        <w:spacing w:after="0" w:line="240" w:lineRule="auto"/>
        <w:ind w:right="1"/>
        <w:contextualSpacing/>
        <w:jc w:val="center"/>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программа </w:t>
      </w:r>
      <w:r w:rsidR="00CD5F55" w:rsidRPr="00E83B4D">
        <w:rPr>
          <w:rFonts w:ascii="Times New Roman" w:eastAsia="Courier New" w:hAnsi="Times New Roman" w:cs="Times New Roman"/>
          <w:color w:val="000000"/>
          <w:sz w:val="24"/>
          <w:szCs w:val="24"/>
          <w:lang w:bidi="ru-RU"/>
        </w:rPr>
        <w:t>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(программа академического 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Направление подготовки</w:t>
      </w:r>
      <w:r w:rsidR="00840070" w:rsidRPr="00E83B4D">
        <w:rPr>
          <w:rFonts w:ascii="Times New Roman" w:eastAsia="Courier New" w:hAnsi="Times New Roman" w:cs="Times New Roman"/>
          <w:color w:val="000000"/>
          <w:sz w:val="24"/>
          <w:szCs w:val="24"/>
          <w:lang w:bidi="ru-RU"/>
        </w:rPr>
        <w:t xml:space="preserve">: </w:t>
      </w:r>
      <w:r w:rsidRPr="00E83B4D">
        <w:rPr>
          <w:rFonts w:ascii="Times New Roman" w:eastAsia="Courier New" w:hAnsi="Times New Roman" w:cs="Times New Roman"/>
          <w:b/>
          <w:sz w:val="24"/>
          <w:szCs w:val="24"/>
          <w:lang w:bidi="ru-RU"/>
        </w:rPr>
        <w:t xml:space="preserve">38.03.04 Государственное и муниципальное управление </w:t>
      </w:r>
      <w:r w:rsidRPr="00E83B4D">
        <w:rPr>
          <w:rFonts w:ascii="Times New Roman" w:eastAsia="Courier New" w:hAnsi="Times New Roman" w:cs="Times New Roman"/>
          <w:color w:val="000000"/>
          <w:sz w:val="24"/>
          <w:szCs w:val="24"/>
          <w:lang w:bidi="ru-RU"/>
        </w:rPr>
        <w:t>(уровень бакалавриата)</w:t>
      </w:r>
      <w:r w:rsidRPr="00E83B4D">
        <w:rPr>
          <w:rFonts w:ascii="Times New Roman" w:eastAsia="Courier New" w:hAnsi="Times New Roman" w:cs="Times New Roman"/>
          <w:color w:val="000000"/>
          <w:sz w:val="24"/>
          <w:szCs w:val="24"/>
          <w:lang w:bidi="ru-RU"/>
        </w:rPr>
        <w:cr/>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Нап</w:t>
      </w:r>
      <w:r w:rsidR="00840070" w:rsidRPr="00E83B4D">
        <w:rPr>
          <w:rFonts w:ascii="Times New Roman" w:eastAsia="Courier New" w:hAnsi="Times New Roman" w:cs="Times New Roman"/>
          <w:sz w:val="24"/>
          <w:szCs w:val="24"/>
          <w:lang w:bidi="ru-RU"/>
        </w:rPr>
        <w:t xml:space="preserve">равленность (профиль) программы: </w:t>
      </w:r>
      <w:r w:rsidRPr="00E83B4D">
        <w:rPr>
          <w:rFonts w:ascii="Times New Roman" w:eastAsia="Courier New" w:hAnsi="Times New Roman" w:cs="Times New Roman"/>
          <w:sz w:val="24"/>
          <w:szCs w:val="24"/>
          <w:lang w:bidi="ru-RU"/>
        </w:rPr>
        <w:t>«</w:t>
      </w:r>
      <w:r w:rsidR="002B5664">
        <w:rPr>
          <w:rFonts w:ascii="Times New Roman" w:eastAsia="Courier New" w:hAnsi="Times New Roman" w:cs="Times New Roman"/>
          <w:b/>
          <w:sz w:val="24"/>
          <w:szCs w:val="24"/>
          <w:lang w:bidi="ru-RU"/>
        </w:rPr>
        <w:t>Управление пожарной безопасностью</w:t>
      </w:r>
      <w:r w:rsidRPr="00E83B4D">
        <w:rPr>
          <w:rFonts w:ascii="Times New Roman" w:eastAsia="Courier New" w:hAnsi="Times New Roman" w:cs="Times New Roman"/>
          <w:sz w:val="24"/>
          <w:szCs w:val="24"/>
          <w:lang w:bidi="ru-RU"/>
        </w:rPr>
        <w:t>»</w:t>
      </w:r>
    </w:p>
    <w:p w:rsidR="00CD5F55" w:rsidRPr="00E83B4D" w:rsidRDefault="00CD5F55" w:rsidP="00E83B4D">
      <w:pPr>
        <w:suppressAutoHyphens/>
        <w:spacing w:after="0" w:line="240" w:lineRule="auto"/>
        <w:rPr>
          <w:rFonts w:ascii="Times New Roman" w:eastAsia="Courier New" w:hAnsi="Times New Roman" w:cs="Times New Roman"/>
          <w:b/>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Виды профессиональной деятельности: организационно-управленческая (основной),информационно-методическая,</w:t>
      </w:r>
      <w:r w:rsidRPr="00E83B4D">
        <w:rPr>
          <w:rFonts w:ascii="Times New Roman" w:hAnsi="Times New Roman" w:cs="Times New Roman"/>
          <w:sz w:val="24"/>
          <w:szCs w:val="24"/>
        </w:rPr>
        <w:t xml:space="preserve"> коммуникативная, </w:t>
      </w:r>
      <w:r w:rsidRPr="00E83B4D">
        <w:rPr>
          <w:rFonts w:ascii="Times New Roman" w:eastAsia="Courier New" w:hAnsi="Times New Roman" w:cs="Times New Roman"/>
          <w:sz w:val="24"/>
          <w:szCs w:val="24"/>
          <w:lang w:bidi="ru-RU"/>
        </w:rPr>
        <w:t>вспомогательно-технологическая (исполнительская),организационно-регулирующая</w:t>
      </w:r>
    </w:p>
    <w:p w:rsidR="00CD5F55" w:rsidRPr="00E83B4D" w:rsidRDefault="00CD5F55" w:rsidP="00E83B4D">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D5F55" w:rsidRPr="00E83B4D" w:rsidRDefault="00CD5F55" w:rsidP="00E83B4D">
      <w:pPr>
        <w:suppressAutoHyphens/>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eastAsia="SimSun" w:hAnsi="Times New Roman" w:cs="Times New Roman"/>
          <w:b/>
          <w:color w:val="000000"/>
          <w:kern w:val="2"/>
          <w:sz w:val="24"/>
          <w:szCs w:val="24"/>
          <w:lang w:eastAsia="hi-IN" w:bidi="hi-IN"/>
        </w:rPr>
        <w:t>Для обучающихся:</w:t>
      </w:r>
    </w:p>
    <w:p w:rsidR="00ED1A0F" w:rsidRPr="00ED1A0F" w:rsidRDefault="00ED1A0F" w:rsidP="00ED1A0F">
      <w:pPr>
        <w:suppressAutoHyphens/>
        <w:jc w:val="center"/>
        <w:rPr>
          <w:rFonts w:ascii="Times New Roman" w:eastAsia="SimSun" w:hAnsi="Times New Roman" w:cs="Times New Roman"/>
          <w:kern w:val="2"/>
          <w:sz w:val="24"/>
          <w:szCs w:val="24"/>
          <w:lang w:eastAsia="hi-IN" w:bidi="hi-IN"/>
        </w:rPr>
      </w:pPr>
      <w:r w:rsidRPr="00ED1A0F">
        <w:rPr>
          <w:rFonts w:ascii="Times New Roman" w:eastAsia="SimSun" w:hAnsi="Times New Roman" w:cs="Times New Roman"/>
          <w:kern w:val="2"/>
          <w:sz w:val="24"/>
          <w:szCs w:val="24"/>
          <w:lang w:eastAsia="hi-IN" w:bidi="hi-IN"/>
        </w:rPr>
        <w:t>очной формы обучения 20</w:t>
      </w:r>
      <w:r w:rsidR="005C7435">
        <w:rPr>
          <w:rFonts w:ascii="Times New Roman" w:eastAsia="SimSun" w:hAnsi="Times New Roman" w:cs="Times New Roman"/>
          <w:kern w:val="2"/>
          <w:sz w:val="24"/>
          <w:szCs w:val="24"/>
          <w:lang w:eastAsia="hi-IN" w:bidi="hi-IN"/>
        </w:rPr>
        <w:t>19</w:t>
      </w:r>
      <w:r w:rsidRPr="00ED1A0F">
        <w:rPr>
          <w:rFonts w:ascii="Times New Roman" w:eastAsia="SimSun" w:hAnsi="Times New Roman" w:cs="Times New Roman"/>
          <w:kern w:val="2"/>
          <w:sz w:val="24"/>
          <w:szCs w:val="24"/>
          <w:lang w:eastAsia="hi-IN" w:bidi="hi-IN"/>
        </w:rPr>
        <w:t xml:space="preserve"> года набора соответственно</w:t>
      </w:r>
    </w:p>
    <w:p w:rsidR="00ED1A0F" w:rsidRDefault="00ED1A0F" w:rsidP="00ED1A0F">
      <w:pPr>
        <w:suppressAutoHyphens/>
        <w:jc w:val="center"/>
        <w:rPr>
          <w:rFonts w:ascii="Times New Roman" w:eastAsia="SimSun" w:hAnsi="Times New Roman" w:cs="Times New Roman"/>
          <w:kern w:val="2"/>
          <w:sz w:val="24"/>
          <w:szCs w:val="24"/>
          <w:lang w:eastAsia="hi-IN" w:bidi="hi-IN"/>
        </w:rPr>
      </w:pPr>
      <w:r w:rsidRPr="00ED1A0F">
        <w:rPr>
          <w:rFonts w:ascii="Times New Roman" w:eastAsia="SimSun" w:hAnsi="Times New Roman" w:cs="Times New Roman"/>
          <w:kern w:val="2"/>
          <w:sz w:val="24"/>
          <w:szCs w:val="24"/>
          <w:lang w:eastAsia="hi-IN" w:bidi="hi-IN"/>
        </w:rPr>
        <w:t>заочной формы обучения 20</w:t>
      </w:r>
      <w:r w:rsidR="005C7435">
        <w:rPr>
          <w:rFonts w:ascii="Times New Roman" w:eastAsia="SimSun" w:hAnsi="Times New Roman" w:cs="Times New Roman"/>
          <w:kern w:val="2"/>
          <w:sz w:val="24"/>
          <w:szCs w:val="24"/>
          <w:lang w:eastAsia="hi-IN" w:bidi="hi-IN"/>
        </w:rPr>
        <w:t>19</w:t>
      </w:r>
      <w:r w:rsidRPr="00ED1A0F">
        <w:rPr>
          <w:rFonts w:ascii="Times New Roman" w:eastAsia="SimSun" w:hAnsi="Times New Roman" w:cs="Times New Roman"/>
          <w:kern w:val="2"/>
          <w:sz w:val="24"/>
          <w:szCs w:val="24"/>
          <w:lang w:eastAsia="hi-IN" w:bidi="hi-IN"/>
        </w:rPr>
        <w:t xml:space="preserve"> года набора соответственно</w:t>
      </w:r>
    </w:p>
    <w:p w:rsidR="0075647A" w:rsidRDefault="0075647A" w:rsidP="0075647A">
      <w:pPr>
        <w:suppressAutoHyphens/>
        <w:rPr>
          <w:rFonts w:ascii="Times New Roman" w:eastAsia="SimSun" w:hAnsi="Times New Roman" w:cs="Times New Roman"/>
          <w:kern w:val="2"/>
          <w:sz w:val="24"/>
          <w:szCs w:val="24"/>
          <w:lang w:eastAsia="hi-IN" w:bidi="hi-IN"/>
        </w:rPr>
      </w:pPr>
    </w:p>
    <w:p w:rsidR="000A3107" w:rsidRPr="0075647A" w:rsidRDefault="000A3107" w:rsidP="0075647A">
      <w:pPr>
        <w:suppressAutoHyphens/>
        <w:rPr>
          <w:rFonts w:ascii="Times New Roman" w:eastAsia="SimSun" w:hAnsi="Times New Roman" w:cs="Times New Roman"/>
          <w:b/>
          <w:kern w:val="2"/>
          <w:sz w:val="24"/>
          <w:szCs w:val="24"/>
          <w:lang w:eastAsia="hi-IN" w:bidi="hi-IN"/>
        </w:rPr>
      </w:pPr>
    </w:p>
    <w:p w:rsidR="0075647A" w:rsidRPr="0075647A" w:rsidRDefault="0075647A" w:rsidP="0075647A">
      <w:pPr>
        <w:suppressAutoHyphens/>
        <w:jc w:val="center"/>
        <w:rPr>
          <w:rFonts w:ascii="Times New Roman" w:eastAsia="SimSun" w:hAnsi="Times New Roman" w:cs="Times New Roman"/>
          <w:kern w:val="2"/>
          <w:sz w:val="24"/>
          <w:szCs w:val="24"/>
          <w:lang w:eastAsia="hi-IN" w:bidi="hi-IN"/>
        </w:rPr>
      </w:pPr>
    </w:p>
    <w:p w:rsidR="0075647A" w:rsidRPr="0075647A" w:rsidRDefault="0075647A" w:rsidP="0075647A">
      <w:pPr>
        <w:suppressAutoHyphens/>
        <w:jc w:val="center"/>
        <w:rPr>
          <w:rFonts w:ascii="Times New Roman" w:eastAsia="SimSun" w:hAnsi="Times New Roman" w:cs="Times New Roman"/>
          <w:kern w:val="2"/>
          <w:sz w:val="24"/>
          <w:szCs w:val="24"/>
          <w:lang w:eastAsia="hi-IN" w:bidi="hi-IN"/>
        </w:rPr>
      </w:pPr>
    </w:p>
    <w:p w:rsidR="0075647A" w:rsidRPr="0075647A" w:rsidRDefault="0075647A" w:rsidP="0075647A">
      <w:pPr>
        <w:suppressAutoHyphens/>
        <w:jc w:val="center"/>
        <w:rPr>
          <w:rFonts w:ascii="Times New Roman" w:eastAsia="SimSun" w:hAnsi="Times New Roman" w:cs="Times New Roman"/>
          <w:kern w:val="2"/>
          <w:sz w:val="24"/>
          <w:szCs w:val="24"/>
          <w:lang w:eastAsia="hi-IN" w:bidi="hi-IN"/>
        </w:rPr>
      </w:pPr>
    </w:p>
    <w:p w:rsidR="0075647A" w:rsidRPr="0075647A" w:rsidRDefault="0075647A" w:rsidP="0075647A">
      <w:pPr>
        <w:suppressAutoHyphens/>
        <w:rPr>
          <w:rFonts w:ascii="Times New Roman" w:hAnsi="Times New Roman" w:cs="Times New Roman"/>
          <w:sz w:val="24"/>
          <w:szCs w:val="24"/>
        </w:rPr>
      </w:pPr>
      <w:r w:rsidRPr="0075647A">
        <w:rPr>
          <w:rFonts w:ascii="Times New Roman" w:eastAsia="SimSun" w:hAnsi="Times New Roman" w:cs="Times New Roman"/>
          <w:kern w:val="2"/>
          <w:sz w:val="24"/>
          <w:szCs w:val="24"/>
          <w:lang w:eastAsia="hi-IN" w:bidi="hi-IN"/>
        </w:rPr>
        <w:t xml:space="preserve">                                                               </w:t>
      </w:r>
      <w:r w:rsidR="000A3107">
        <w:rPr>
          <w:rFonts w:ascii="Times New Roman" w:hAnsi="Times New Roman" w:cs="Times New Roman"/>
          <w:sz w:val="24"/>
          <w:szCs w:val="24"/>
        </w:rPr>
        <w:t>Омск 2022</w:t>
      </w:r>
    </w:p>
    <w:p w:rsidR="00F5002D" w:rsidRPr="00E83B4D" w:rsidRDefault="00F5002D" w:rsidP="00F5002D">
      <w:pPr>
        <w:suppressAutoHyphens/>
        <w:spacing w:after="0" w:line="240" w:lineRule="auto"/>
        <w:jc w:val="center"/>
        <w:rPr>
          <w:rFonts w:ascii="Times New Roman" w:eastAsia="SimSun" w:hAnsi="Times New Roman" w:cs="Times New Roman"/>
          <w:kern w:val="2"/>
          <w:sz w:val="24"/>
          <w:szCs w:val="24"/>
          <w:lang w:eastAsia="hi-IN" w:bidi="hi-IN"/>
        </w:rPr>
      </w:pPr>
    </w:p>
    <w:p w:rsidR="00F5002D" w:rsidRPr="00E83B4D" w:rsidRDefault="00F5002D" w:rsidP="00F5002D">
      <w:pPr>
        <w:spacing w:after="0" w:line="240" w:lineRule="auto"/>
        <w:jc w:val="both"/>
        <w:rPr>
          <w:rFonts w:ascii="Times New Roman" w:eastAsia="Times New Roman" w:hAnsi="Times New Roman" w:cs="Times New Roman"/>
          <w:color w:val="000000"/>
          <w:spacing w:val="-3"/>
          <w:sz w:val="24"/>
          <w:szCs w:val="24"/>
        </w:rPr>
      </w:pPr>
      <w:r w:rsidRPr="00E83B4D">
        <w:rPr>
          <w:rFonts w:ascii="Times New Roman" w:eastAsia="Times New Roman" w:hAnsi="Times New Roman" w:cs="Times New Roman"/>
          <w:color w:val="000000"/>
          <w:spacing w:val="-3"/>
          <w:sz w:val="24"/>
          <w:szCs w:val="24"/>
        </w:rPr>
        <w:lastRenderedPageBreak/>
        <w:t>Составитель:</w:t>
      </w:r>
    </w:p>
    <w:p w:rsidR="00F5002D" w:rsidRPr="00E83B4D" w:rsidRDefault="00F5002D" w:rsidP="00F5002D">
      <w:pPr>
        <w:spacing w:after="0" w:line="240" w:lineRule="auto"/>
        <w:jc w:val="both"/>
        <w:rPr>
          <w:rFonts w:ascii="Times New Roman" w:eastAsia="Times New Roman" w:hAnsi="Times New Roman" w:cs="Times New Roman"/>
          <w:color w:val="000000"/>
          <w:spacing w:val="-3"/>
          <w:sz w:val="24"/>
          <w:szCs w:val="24"/>
        </w:rPr>
      </w:pPr>
    </w:p>
    <w:p w:rsidR="00F5002D" w:rsidRPr="00E83B4D" w:rsidRDefault="00F5002D" w:rsidP="00F5002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к.п.н., доцент _________________ /</w:t>
      </w:r>
      <w:r w:rsidR="0075647A">
        <w:rPr>
          <w:rFonts w:ascii="Times New Roman" w:eastAsia="Times New Roman" w:hAnsi="Times New Roman" w:cs="Times New Roman"/>
          <w:spacing w:val="-3"/>
          <w:sz w:val="24"/>
          <w:szCs w:val="24"/>
        </w:rPr>
        <w:t>Т.Н. Романова</w:t>
      </w:r>
      <w:r w:rsidRPr="00E83B4D">
        <w:rPr>
          <w:rFonts w:ascii="Times New Roman" w:eastAsia="Times New Roman" w:hAnsi="Times New Roman" w:cs="Times New Roman"/>
          <w:spacing w:val="-3"/>
          <w:sz w:val="24"/>
          <w:szCs w:val="24"/>
        </w:rPr>
        <w:t>/</w:t>
      </w:r>
    </w:p>
    <w:p w:rsidR="00F5002D" w:rsidRPr="00E83B4D" w:rsidRDefault="00F5002D" w:rsidP="00F5002D">
      <w:pPr>
        <w:spacing w:after="0" w:line="240" w:lineRule="auto"/>
        <w:jc w:val="both"/>
        <w:rPr>
          <w:rFonts w:ascii="Times New Roman" w:eastAsia="Times New Roman" w:hAnsi="Times New Roman" w:cs="Times New Roman"/>
          <w:spacing w:val="-3"/>
          <w:sz w:val="24"/>
          <w:szCs w:val="24"/>
        </w:rPr>
      </w:pPr>
    </w:p>
    <w:p w:rsidR="00F5002D" w:rsidRPr="00E83B4D" w:rsidRDefault="00F5002D" w:rsidP="00F5002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Рабочая программа дисциплины одобрена на заседании кафедры  «Информатики, математики и естественнонаучных дисциплин»</w:t>
      </w:r>
    </w:p>
    <w:p w:rsidR="0075647A" w:rsidRDefault="0075647A" w:rsidP="0075647A">
      <w:pPr>
        <w:spacing w:after="0" w:line="240" w:lineRule="auto"/>
        <w:jc w:val="both"/>
        <w:rPr>
          <w:rFonts w:ascii="Times New Roman" w:hAnsi="Times New Roman" w:cs="Times New Roman"/>
          <w:spacing w:val="-3"/>
          <w:sz w:val="24"/>
          <w:szCs w:val="24"/>
        </w:rPr>
      </w:pPr>
    </w:p>
    <w:p w:rsidR="0075647A" w:rsidRPr="0075647A" w:rsidRDefault="00F3454E" w:rsidP="0075647A">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Протокол от 2</w:t>
      </w:r>
      <w:r w:rsidR="000A3107">
        <w:rPr>
          <w:rFonts w:ascii="Times New Roman" w:hAnsi="Times New Roman" w:cs="Times New Roman"/>
          <w:spacing w:val="-3"/>
          <w:sz w:val="24"/>
          <w:szCs w:val="24"/>
        </w:rPr>
        <w:t>5.03.2022</w:t>
      </w:r>
      <w:r w:rsidR="0075647A" w:rsidRPr="0075647A">
        <w:rPr>
          <w:rFonts w:ascii="Times New Roman" w:hAnsi="Times New Roman" w:cs="Times New Roman"/>
          <w:spacing w:val="-3"/>
          <w:sz w:val="24"/>
          <w:szCs w:val="24"/>
        </w:rPr>
        <w:t xml:space="preserve"> г. № 8</w:t>
      </w:r>
    </w:p>
    <w:p w:rsidR="00F5002D" w:rsidRPr="00E83B4D" w:rsidRDefault="00F5002D" w:rsidP="00F5002D">
      <w:pPr>
        <w:spacing w:after="0" w:line="240" w:lineRule="auto"/>
        <w:jc w:val="both"/>
        <w:rPr>
          <w:rFonts w:ascii="Times New Roman" w:eastAsia="Times New Roman" w:hAnsi="Times New Roman" w:cs="Times New Roman"/>
          <w:spacing w:val="-3"/>
          <w:sz w:val="24"/>
          <w:szCs w:val="24"/>
        </w:rPr>
      </w:pPr>
    </w:p>
    <w:p w:rsidR="00F5002D" w:rsidRPr="00E83B4D" w:rsidRDefault="00F5002D" w:rsidP="00F5002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Зав. кафедрой  к.п.н., профессор_________________ /О.Н. Лучко/</w:t>
      </w:r>
    </w:p>
    <w:p w:rsidR="00BD5FD9" w:rsidRPr="00E83B4D" w:rsidRDefault="00F5002D" w:rsidP="00F5002D">
      <w:pPr>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eastAsia="Times New Roman" w:hAnsi="Times New Roman" w:cs="Times New Roman"/>
          <w:spacing w:val="-3"/>
          <w:sz w:val="24"/>
          <w:szCs w:val="24"/>
        </w:rPr>
        <w:br w:type="page"/>
      </w:r>
      <w:r w:rsidR="00BD5FD9" w:rsidRPr="00E83B4D">
        <w:rPr>
          <w:rFonts w:ascii="Times New Roman" w:eastAsia="SimSun" w:hAnsi="Times New Roman" w:cs="Times New Roman"/>
          <w:b/>
          <w:color w:val="000000"/>
          <w:kern w:val="2"/>
          <w:sz w:val="24"/>
          <w:szCs w:val="24"/>
          <w:lang w:eastAsia="hi-IN" w:bidi="hi-IN"/>
        </w:rPr>
        <w:lastRenderedPageBreak/>
        <w:t>СОДЕРЖАНИЕ</w:t>
      </w:r>
    </w:p>
    <w:p w:rsidR="00BD5FD9" w:rsidRPr="00E83B4D" w:rsidRDefault="00BD5FD9" w:rsidP="00E83B4D">
      <w:pPr>
        <w:widowControl w:val="0"/>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Наименование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2</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3</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Указание места дисциплины в структуре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4</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E83B4D">
              <w:rPr>
                <w:rFonts w:ascii="Times New Roman" w:eastAsia="Times New Roman" w:hAnsi="Times New Roman" w:cs="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5</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6</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7</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8</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9</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Методические указания для обучающихся по освоению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0</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br w:type="page"/>
      </w:r>
    </w:p>
    <w:p w:rsidR="00E76F4F" w:rsidRPr="00E83B4D" w:rsidRDefault="00E76F4F" w:rsidP="00E83B4D">
      <w:pPr>
        <w:spacing w:after="0" w:line="240" w:lineRule="auto"/>
        <w:ind w:firstLine="708"/>
        <w:rPr>
          <w:rFonts w:ascii="Times New Roman" w:hAnsi="Times New Roman" w:cs="Times New Roman"/>
          <w:spacing w:val="-3"/>
          <w:sz w:val="24"/>
          <w:szCs w:val="24"/>
        </w:rPr>
      </w:pPr>
      <w:r w:rsidRPr="00E83B4D">
        <w:rPr>
          <w:rFonts w:ascii="Times New Roman" w:hAnsi="Times New Roman" w:cs="Times New Roman"/>
          <w:b/>
          <w:i/>
          <w:spacing w:val="-3"/>
          <w:sz w:val="24"/>
          <w:szCs w:val="24"/>
        </w:rPr>
        <w:lastRenderedPageBreak/>
        <w:t xml:space="preserve">Рабочая программа дисциплины составлена </w:t>
      </w:r>
      <w:r w:rsidRPr="00E83B4D">
        <w:rPr>
          <w:rFonts w:ascii="Times New Roman" w:hAnsi="Times New Roman" w:cs="Times New Roman"/>
          <w:b/>
          <w:i/>
          <w:sz w:val="24"/>
          <w:szCs w:val="24"/>
        </w:rPr>
        <w:t>в соответствии с:</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xml:space="preserve">- Федеральным государственным образовательным стандартом высшего образования по направлению подготовки </w:t>
      </w:r>
      <w:r w:rsidRPr="00E83B4D">
        <w:rPr>
          <w:rFonts w:ascii="Times New Roman" w:hAnsi="Times New Roman" w:cs="Times New Roman"/>
          <w:b/>
          <w:sz w:val="24"/>
          <w:szCs w:val="24"/>
        </w:rPr>
        <w:t xml:space="preserve">38.03.04 Государственное и муниципальное управление </w:t>
      </w:r>
      <w:r w:rsidRPr="00E83B4D">
        <w:rPr>
          <w:rFonts w:ascii="Times New Roman" w:hAnsi="Times New Roman" w:cs="Times New Roman"/>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A3107" w:rsidRPr="000A3107" w:rsidRDefault="000A3107" w:rsidP="000A3107">
      <w:pPr>
        <w:spacing w:line="240" w:lineRule="auto"/>
        <w:ind w:firstLine="708"/>
        <w:jc w:val="both"/>
        <w:rPr>
          <w:rFonts w:ascii="Times New Roman" w:hAnsi="Times New Roman" w:cs="Times New Roman"/>
          <w:sz w:val="24"/>
          <w:szCs w:val="24"/>
        </w:rPr>
      </w:pPr>
      <w:r w:rsidRPr="000A3107">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6F4F" w:rsidRPr="000A3107" w:rsidRDefault="00E76F4F" w:rsidP="000A3107">
      <w:pPr>
        <w:spacing w:after="0" w:line="240" w:lineRule="auto"/>
        <w:ind w:firstLine="709"/>
        <w:jc w:val="both"/>
        <w:rPr>
          <w:rFonts w:ascii="Times New Roman" w:hAnsi="Times New Roman" w:cs="Times New Roman"/>
          <w:sz w:val="24"/>
          <w:szCs w:val="24"/>
        </w:rPr>
      </w:pPr>
      <w:r w:rsidRPr="000A3107">
        <w:rPr>
          <w:rFonts w:ascii="Times New Roman" w:hAnsi="Times New Roman" w:cs="Times New Roman"/>
          <w:sz w:val="24"/>
          <w:szCs w:val="24"/>
        </w:rPr>
        <w:t>Рабочая программа дисциплины составлена в соответствии с локальными нормативными актами ЧУ ОО ВО «</w:t>
      </w:r>
      <w:r w:rsidRPr="000A3107">
        <w:rPr>
          <w:rFonts w:ascii="Times New Roman" w:hAnsi="Times New Roman" w:cs="Times New Roman"/>
          <w:b/>
          <w:sz w:val="24"/>
          <w:szCs w:val="24"/>
        </w:rPr>
        <w:t>Омская гуманитарная академия</w:t>
      </w:r>
      <w:r w:rsidRPr="000A3107">
        <w:rPr>
          <w:rFonts w:ascii="Times New Roman" w:hAnsi="Times New Roman" w:cs="Times New Roman"/>
          <w:sz w:val="24"/>
          <w:szCs w:val="24"/>
        </w:rPr>
        <w:t>» (</w:t>
      </w:r>
      <w:r w:rsidRPr="000A3107">
        <w:rPr>
          <w:rFonts w:ascii="Times New Roman" w:hAnsi="Times New Roman" w:cs="Times New Roman"/>
          <w:i/>
          <w:sz w:val="24"/>
          <w:szCs w:val="24"/>
        </w:rPr>
        <w:t>далее – Академия; ОмГА</w:t>
      </w:r>
      <w:r w:rsidRPr="000A3107">
        <w:rPr>
          <w:rFonts w:ascii="Times New Roman" w:hAnsi="Times New Roman" w:cs="Times New Roman"/>
          <w:sz w:val="24"/>
          <w:szCs w:val="24"/>
        </w:rPr>
        <w:t>):</w:t>
      </w:r>
    </w:p>
    <w:p w:rsidR="000A3107" w:rsidRPr="000A3107" w:rsidRDefault="000A3107" w:rsidP="000A3107">
      <w:pPr>
        <w:spacing w:line="240" w:lineRule="auto"/>
        <w:ind w:firstLine="708"/>
        <w:jc w:val="both"/>
        <w:rPr>
          <w:rFonts w:ascii="Times New Roman" w:hAnsi="Times New Roman" w:cs="Times New Roman"/>
          <w:sz w:val="24"/>
          <w:szCs w:val="24"/>
        </w:rPr>
      </w:pPr>
      <w:r w:rsidRPr="000A3107">
        <w:rPr>
          <w:rFonts w:ascii="Times New Roman" w:hAnsi="Times New Roman" w:cs="Times New Roman"/>
          <w:sz w:val="24"/>
          <w:szCs w:val="24"/>
        </w:rPr>
        <w:t xml:space="preserve">- </w:t>
      </w:r>
      <w:r w:rsidRPr="000A3107">
        <w:rPr>
          <w:rFonts w:ascii="Times New Roman"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107" w:rsidRPr="000A3107" w:rsidRDefault="000A3107" w:rsidP="000A3107">
      <w:pPr>
        <w:spacing w:line="240" w:lineRule="auto"/>
        <w:ind w:firstLine="709"/>
        <w:jc w:val="both"/>
        <w:rPr>
          <w:rFonts w:ascii="Times New Roman" w:hAnsi="Times New Roman" w:cs="Times New Roman"/>
          <w:sz w:val="24"/>
          <w:szCs w:val="24"/>
        </w:rPr>
      </w:pPr>
      <w:r w:rsidRPr="000A3107">
        <w:rPr>
          <w:rFonts w:ascii="Times New Roman" w:hAnsi="Times New Roman" w:cs="Times New Roman"/>
          <w:sz w:val="24"/>
          <w:szCs w:val="24"/>
        </w:rPr>
        <w:t>-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A3107" w:rsidRPr="000A3107" w:rsidRDefault="000A3107" w:rsidP="000A3107">
      <w:pPr>
        <w:spacing w:line="240" w:lineRule="auto"/>
        <w:ind w:firstLine="708"/>
        <w:jc w:val="both"/>
        <w:rPr>
          <w:rFonts w:ascii="Times New Roman" w:hAnsi="Times New Roman" w:cs="Times New Roman"/>
          <w:sz w:val="24"/>
          <w:szCs w:val="24"/>
        </w:rPr>
      </w:pPr>
      <w:r w:rsidRPr="000A3107">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107" w:rsidRPr="000A3107" w:rsidRDefault="000A3107" w:rsidP="000A3107">
      <w:pPr>
        <w:spacing w:line="240" w:lineRule="auto"/>
        <w:ind w:firstLine="708"/>
        <w:jc w:val="both"/>
        <w:rPr>
          <w:rFonts w:ascii="Times New Roman" w:hAnsi="Times New Roman" w:cs="Times New Roman"/>
          <w:sz w:val="24"/>
          <w:szCs w:val="24"/>
        </w:rPr>
      </w:pPr>
      <w:r w:rsidRPr="000A3107">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107" w:rsidRPr="000A3107" w:rsidRDefault="000A3107" w:rsidP="000A3107">
      <w:pPr>
        <w:spacing w:line="240" w:lineRule="auto"/>
        <w:ind w:firstLine="708"/>
        <w:jc w:val="both"/>
        <w:rPr>
          <w:rFonts w:ascii="Times New Roman" w:hAnsi="Times New Roman" w:cs="Times New Roman"/>
          <w:sz w:val="24"/>
          <w:szCs w:val="24"/>
        </w:rPr>
      </w:pPr>
      <w:r w:rsidRPr="000A3107">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54E" w:rsidRDefault="00E76F4F" w:rsidP="00F3454E">
      <w:pPr>
        <w:spacing w:after="0" w:line="240" w:lineRule="auto"/>
        <w:ind w:firstLine="709"/>
        <w:jc w:val="both"/>
        <w:rPr>
          <w:sz w:val="24"/>
          <w:szCs w:val="24"/>
        </w:rPr>
      </w:pPr>
      <w:r w:rsidRPr="00E83B4D">
        <w:rPr>
          <w:rFonts w:ascii="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83B4D">
        <w:rPr>
          <w:rFonts w:ascii="Times New Roman" w:hAnsi="Times New Roman" w:cs="Times New Roman"/>
          <w:b/>
          <w:sz w:val="24"/>
          <w:szCs w:val="24"/>
        </w:rPr>
        <w:t xml:space="preserve">38.03.084 Государственное и муниципальное управление </w:t>
      </w:r>
      <w:r w:rsidRPr="00E83B4D">
        <w:rPr>
          <w:rFonts w:ascii="Times New Roman" w:hAnsi="Times New Roman" w:cs="Times New Roman"/>
          <w:sz w:val="24"/>
          <w:szCs w:val="24"/>
        </w:rPr>
        <w:t xml:space="preserve">(уровень бакалавриата), направленность </w:t>
      </w:r>
      <w:r w:rsidRPr="00E83B4D">
        <w:rPr>
          <w:rFonts w:ascii="Times New Roman" w:hAnsi="Times New Roman" w:cs="Times New Roman"/>
          <w:sz w:val="24"/>
          <w:szCs w:val="24"/>
        </w:rPr>
        <w:lastRenderedPageBreak/>
        <w:t>(профиль) программы «</w:t>
      </w:r>
      <w:r w:rsidR="002B5664">
        <w:rPr>
          <w:rFonts w:ascii="Times New Roman" w:hAnsi="Times New Roman" w:cs="Times New Roman"/>
          <w:sz w:val="24"/>
          <w:szCs w:val="24"/>
        </w:rPr>
        <w:t>Управление пожарной безопасностью</w:t>
      </w:r>
      <w:r w:rsidRPr="00E83B4D">
        <w:rPr>
          <w:rFonts w:ascii="Times New Roman" w:hAnsi="Times New Roman" w:cs="Times New Roman"/>
          <w:sz w:val="24"/>
          <w:szCs w:val="24"/>
        </w:rPr>
        <w:t xml:space="preserve">»; форма обучения </w:t>
      </w:r>
      <w:r w:rsidRPr="00F3454E">
        <w:rPr>
          <w:rFonts w:ascii="Times New Roman" w:hAnsi="Times New Roman" w:cs="Times New Roman"/>
          <w:sz w:val="24"/>
          <w:szCs w:val="24"/>
        </w:rPr>
        <w:t xml:space="preserve">– </w:t>
      </w:r>
      <w:r w:rsidR="00F3454E" w:rsidRPr="00F3454E">
        <w:rPr>
          <w:rFonts w:ascii="Times New Roman" w:hAnsi="Times New Roman" w:cs="Times New Roman"/>
          <w:sz w:val="24"/>
          <w:szCs w:val="24"/>
        </w:rPr>
        <w:t>очная</w:t>
      </w:r>
      <w:r w:rsidR="000A3107" w:rsidRPr="000A3107">
        <w:rPr>
          <w:rFonts w:ascii="Times New Roman" w:hAnsi="Times New Roman" w:cs="Times New Roman"/>
          <w:sz w:val="24"/>
          <w:szCs w:val="24"/>
        </w:rPr>
        <w:t>,</w:t>
      </w:r>
      <w:r w:rsidR="000A3107">
        <w:rPr>
          <w:rFonts w:ascii="Times New Roman" w:hAnsi="Times New Roman" w:cs="Times New Roman"/>
          <w:sz w:val="24"/>
          <w:szCs w:val="24"/>
        </w:rPr>
        <w:t xml:space="preserve"> заочная на 2022/2023</w:t>
      </w:r>
      <w:r w:rsidR="00F3454E" w:rsidRPr="00F3454E">
        <w:rPr>
          <w:rFonts w:ascii="Times New Roman" w:hAnsi="Times New Roman" w:cs="Times New Roman"/>
          <w:sz w:val="24"/>
          <w:szCs w:val="24"/>
        </w:rPr>
        <w:t xml:space="preserve"> учебный год, утвержденным приказом ре</w:t>
      </w:r>
      <w:r w:rsidR="000A3107">
        <w:rPr>
          <w:rFonts w:ascii="Times New Roman" w:hAnsi="Times New Roman" w:cs="Times New Roman"/>
          <w:sz w:val="24"/>
          <w:szCs w:val="24"/>
        </w:rPr>
        <w:t>ктора от 28.03.2022 № 28</w:t>
      </w:r>
      <w:r w:rsidR="00F3454E" w:rsidRPr="00F3454E">
        <w:rPr>
          <w:rFonts w:ascii="Times New Roman" w:hAnsi="Times New Roman" w:cs="Times New Roman"/>
          <w:sz w:val="24"/>
          <w:szCs w:val="24"/>
        </w:rPr>
        <w:t>;</w:t>
      </w:r>
    </w:p>
    <w:p w:rsidR="00BD5FD9" w:rsidRPr="00E83B4D" w:rsidRDefault="00BD5FD9" w:rsidP="00F3454E">
      <w:pPr>
        <w:spacing w:after="0" w:line="240" w:lineRule="auto"/>
        <w:ind w:firstLine="709"/>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14B0" w:rsidRPr="00E83B4D">
        <w:rPr>
          <w:rFonts w:ascii="Times New Roman" w:eastAsia="Times New Roman" w:hAnsi="Times New Roman" w:cs="Times New Roman"/>
          <w:b/>
          <w:bCs/>
          <w:sz w:val="24"/>
          <w:szCs w:val="24"/>
          <w:lang w:eastAsia="ru-RU"/>
        </w:rPr>
        <w:t>Б1.</w:t>
      </w:r>
      <w:r w:rsidR="00D73F5D" w:rsidRPr="00E83B4D">
        <w:rPr>
          <w:rFonts w:ascii="Times New Roman" w:eastAsia="Times New Roman" w:hAnsi="Times New Roman" w:cs="Times New Roman"/>
          <w:b/>
          <w:bCs/>
          <w:sz w:val="24"/>
          <w:szCs w:val="24"/>
          <w:lang w:eastAsia="ru-RU"/>
        </w:rPr>
        <w:t>Б.06</w:t>
      </w:r>
      <w:r w:rsidRPr="00E83B4D">
        <w:rPr>
          <w:rFonts w:ascii="Times New Roman" w:eastAsia="Times New Roman" w:hAnsi="Times New Roman" w:cs="Times New Roman"/>
          <w:b/>
          <w:bCs/>
          <w:sz w:val="24"/>
          <w:szCs w:val="24"/>
          <w:lang w:eastAsia="ru-RU"/>
        </w:rPr>
        <w:t xml:space="preserve"> «Математика»</w:t>
      </w:r>
      <w:r w:rsidR="00E76F4F" w:rsidRPr="00E83B4D">
        <w:rPr>
          <w:rFonts w:ascii="Times New Roman" w:eastAsia="Times New Roman" w:hAnsi="Times New Roman" w:cs="Times New Roman"/>
          <w:b/>
          <w:sz w:val="24"/>
          <w:szCs w:val="24"/>
          <w:lang w:eastAsia="ru-RU"/>
        </w:rPr>
        <w:t xml:space="preserve">  в течение </w:t>
      </w:r>
      <w:r w:rsidR="000A3107">
        <w:rPr>
          <w:rFonts w:ascii="Times New Roman" w:eastAsia="Times New Roman" w:hAnsi="Times New Roman" w:cs="Times New Roman"/>
          <w:b/>
          <w:sz w:val="24"/>
          <w:szCs w:val="24"/>
          <w:lang w:eastAsia="ru-RU"/>
        </w:rPr>
        <w:t>2022/2023</w:t>
      </w:r>
      <w:r w:rsidR="0075647A" w:rsidRPr="0075647A">
        <w:rPr>
          <w:rFonts w:ascii="Times New Roman" w:eastAsia="Times New Roman" w:hAnsi="Times New Roman" w:cs="Times New Roman"/>
          <w:b/>
          <w:sz w:val="24"/>
          <w:szCs w:val="24"/>
          <w:lang w:eastAsia="ru-RU"/>
        </w:rPr>
        <w:t xml:space="preserve"> </w:t>
      </w:r>
      <w:r w:rsidRPr="00E83B4D">
        <w:rPr>
          <w:rFonts w:ascii="Times New Roman" w:eastAsia="Times New Roman" w:hAnsi="Times New Roman" w:cs="Times New Roman"/>
          <w:b/>
          <w:sz w:val="24"/>
          <w:szCs w:val="24"/>
          <w:lang w:eastAsia="ru-RU"/>
        </w:rPr>
        <w:t>учебного года:</w:t>
      </w: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3B4D">
        <w:rPr>
          <w:rFonts w:ascii="Times New Roman" w:eastAsia="Times New Roman" w:hAnsi="Times New Roman" w:cs="Times New Roman"/>
          <w:b/>
          <w:sz w:val="24"/>
          <w:szCs w:val="24"/>
          <w:lang w:eastAsia="ru-RU"/>
        </w:rPr>
        <w:t>38.03.04 Государственное и муниципальное управление</w:t>
      </w:r>
      <w:r w:rsidRPr="00E83B4D">
        <w:rPr>
          <w:rFonts w:ascii="Times New Roman" w:eastAsia="Times New Roman" w:hAnsi="Times New Roman" w:cs="Times New Roman"/>
          <w:sz w:val="24"/>
          <w:szCs w:val="24"/>
          <w:lang w:eastAsia="ru-RU"/>
        </w:rPr>
        <w:t xml:space="preserve"> (уровень бакалавриата), направленность (профиль) программы «</w:t>
      </w:r>
      <w:r w:rsidR="002B5664">
        <w:rPr>
          <w:rFonts w:ascii="Times New Roman" w:eastAsia="Times New Roman" w:hAnsi="Times New Roman" w:cs="Times New Roman"/>
          <w:sz w:val="24"/>
          <w:szCs w:val="24"/>
          <w:lang w:eastAsia="ru-RU"/>
        </w:rPr>
        <w:t>Управление пожарной безопасностью</w:t>
      </w:r>
      <w:r w:rsidRPr="00E83B4D">
        <w:rPr>
          <w:rFonts w:ascii="Times New Roman" w:eastAsia="Times New Roman" w:hAnsi="Times New Roman" w:cs="Times New Roman"/>
          <w:sz w:val="24"/>
          <w:szCs w:val="24"/>
          <w:lang w:eastAsia="ru-RU"/>
        </w:rPr>
        <w:t xml:space="preserve">»; вид учебной деятельности – программа академического бакалавриата; виды профессиональной деятельности: </w:t>
      </w:r>
      <w:r w:rsidR="000C56CF" w:rsidRPr="00E83B4D">
        <w:rPr>
          <w:rFonts w:ascii="Times New Roman" w:eastAsia="Courier New" w:hAnsi="Times New Roman" w:cs="Times New Roman"/>
          <w:sz w:val="24"/>
          <w:szCs w:val="24"/>
          <w:lang w:bidi="ru-RU"/>
        </w:rPr>
        <w:t>организационно-управленческая (основной),информационно-методическая,</w:t>
      </w:r>
      <w:r w:rsidR="000C56CF" w:rsidRPr="00E83B4D">
        <w:rPr>
          <w:rFonts w:ascii="Times New Roman" w:hAnsi="Times New Roman" w:cs="Times New Roman"/>
          <w:sz w:val="24"/>
          <w:szCs w:val="24"/>
        </w:rPr>
        <w:t xml:space="preserve"> коммуникативная, </w:t>
      </w:r>
      <w:r w:rsidR="000C56CF" w:rsidRPr="00E83B4D">
        <w:rPr>
          <w:rFonts w:ascii="Times New Roman" w:eastAsia="Courier New" w:hAnsi="Times New Roman" w:cs="Times New Roman"/>
          <w:sz w:val="24"/>
          <w:szCs w:val="24"/>
          <w:lang w:bidi="ru-RU"/>
        </w:rPr>
        <w:t>вспомогательно-технологическая (исполнительская),организационно-регулирующая</w:t>
      </w:r>
      <w:r w:rsidRPr="00E83B4D">
        <w:rPr>
          <w:rFonts w:ascii="Times New Roman" w:eastAsia="Times New Roman" w:hAnsi="Times New Roman" w:cs="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5FD9" w:rsidRPr="00E83B4D">
        <w:rPr>
          <w:rFonts w:ascii="Times New Roman" w:eastAsia="Times New Roman" w:hAnsi="Times New Roman" w:cs="Times New Roman"/>
          <w:sz w:val="24"/>
          <w:szCs w:val="24"/>
          <w:lang w:eastAsia="ru-RU"/>
        </w:rPr>
        <w:t>«</w:t>
      </w:r>
      <w:r w:rsidR="00BD5FD9" w:rsidRPr="00E83B4D">
        <w:rPr>
          <w:rFonts w:ascii="Times New Roman" w:eastAsia="Times New Roman" w:hAnsi="Times New Roman" w:cs="Times New Roman"/>
          <w:b/>
          <w:sz w:val="24"/>
          <w:szCs w:val="24"/>
          <w:lang w:eastAsia="ru-RU"/>
        </w:rPr>
        <w:t>Математика</w:t>
      </w:r>
      <w:r w:rsidRPr="00E83B4D">
        <w:rPr>
          <w:rFonts w:ascii="Times New Roman" w:eastAsia="Times New Roman" w:hAnsi="Times New Roman" w:cs="Times New Roman"/>
          <w:sz w:val="24"/>
          <w:szCs w:val="24"/>
          <w:lang w:eastAsia="ru-RU"/>
        </w:rPr>
        <w:t xml:space="preserve">» в течение </w:t>
      </w:r>
      <w:r w:rsidR="000A3107">
        <w:rPr>
          <w:rFonts w:ascii="Times New Roman" w:hAnsi="Times New Roman" w:cs="Times New Roman"/>
          <w:sz w:val="24"/>
          <w:szCs w:val="24"/>
        </w:rPr>
        <w:t>2022/2023</w:t>
      </w:r>
      <w:r w:rsidR="0075647A">
        <w:rPr>
          <w:rFonts w:ascii="Times New Roman" w:hAnsi="Times New Roman" w:cs="Times New Roman"/>
          <w:sz w:val="24"/>
          <w:szCs w:val="24"/>
        </w:rPr>
        <w:t xml:space="preserve"> </w:t>
      </w:r>
      <w:r w:rsidR="00BD5FD9" w:rsidRPr="00E83B4D">
        <w:rPr>
          <w:rFonts w:ascii="Times New Roman" w:eastAsia="Times New Roman" w:hAnsi="Times New Roman" w:cs="Times New Roman"/>
          <w:sz w:val="24"/>
          <w:szCs w:val="24"/>
          <w:lang w:eastAsia="ru-RU"/>
        </w:rPr>
        <w:t>учебного года.</w:t>
      </w:r>
    </w:p>
    <w:p w:rsidR="00BD5FD9" w:rsidRPr="00E83B4D" w:rsidRDefault="00BD5FD9" w:rsidP="00E83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 xml:space="preserve">Наименование дисциплины: </w:t>
      </w:r>
      <w:r w:rsidR="002514B0" w:rsidRPr="00E83B4D">
        <w:rPr>
          <w:rFonts w:ascii="Times New Roman" w:eastAsia="Calibri" w:hAnsi="Times New Roman" w:cs="Times New Roman"/>
          <w:b/>
          <w:sz w:val="24"/>
          <w:szCs w:val="24"/>
        </w:rPr>
        <w:t>Б1.</w:t>
      </w:r>
      <w:r w:rsidR="00D73F5D" w:rsidRPr="00E83B4D">
        <w:rPr>
          <w:rFonts w:ascii="Times New Roman" w:eastAsia="Calibri" w:hAnsi="Times New Roman" w:cs="Times New Roman"/>
          <w:b/>
          <w:sz w:val="24"/>
          <w:szCs w:val="24"/>
        </w:rPr>
        <w:t>Б.06</w:t>
      </w:r>
      <w:r w:rsidRPr="00E83B4D">
        <w:rPr>
          <w:rFonts w:ascii="Times New Roman" w:eastAsia="Calibri" w:hAnsi="Times New Roman" w:cs="Times New Roman"/>
          <w:b/>
          <w:sz w:val="24"/>
          <w:szCs w:val="24"/>
        </w:rPr>
        <w:t xml:space="preserve"> «Математика»</w:t>
      </w:r>
    </w:p>
    <w:p w:rsidR="00BD5FD9" w:rsidRPr="00E83B4D" w:rsidRDefault="00BD5FD9" w:rsidP="00E83B4D">
      <w:pPr>
        <w:tabs>
          <w:tab w:val="left" w:pos="993"/>
        </w:tabs>
        <w:spacing w:after="0" w:line="240" w:lineRule="auto"/>
        <w:ind w:firstLine="709"/>
        <w:contextualSpacing/>
        <w:jc w:val="both"/>
        <w:rPr>
          <w:rFonts w:ascii="Times New Roman" w:eastAsia="Calibri" w:hAnsi="Times New Roman" w:cs="Times New Roman"/>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6F4F" w:rsidRPr="00E83B4D" w:rsidRDefault="00801B7B"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hAnsi="Times New Roman" w:cs="Times New Roman"/>
          <w:sz w:val="24"/>
          <w:szCs w:val="24"/>
        </w:rPr>
        <w:tab/>
      </w:r>
      <w:r w:rsidR="00E76F4F" w:rsidRPr="00E83B4D">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76F4F" w:rsidRPr="00E83B4D">
        <w:rPr>
          <w:rFonts w:ascii="Times New Roman" w:eastAsia="Times New Roman" w:hAnsi="Times New Roman" w:cs="Times New Roman"/>
          <w:sz w:val="24"/>
          <w:szCs w:val="24"/>
          <w:lang w:eastAsia="ru-RU"/>
        </w:rPr>
        <w:t>38.03.04 Государственное и муниципальное управление, утвержденного Приказом Минобрнауки России от 10.12.2014</w:t>
      </w:r>
      <w:r w:rsidR="00E76F4F" w:rsidRPr="00E83B4D">
        <w:rPr>
          <w:rFonts w:ascii="Times New Roman" w:eastAsia="Times New Roman" w:hAnsi="Times New Roman" w:cs="Times New Roman"/>
          <w:bCs/>
          <w:sz w:val="24"/>
          <w:szCs w:val="24"/>
          <w:lang w:eastAsia="ru-RU"/>
        </w:rPr>
        <w:t xml:space="preserve"> N 1567 </w:t>
      </w:r>
      <w:r w:rsidR="00E76F4F" w:rsidRPr="00E83B4D">
        <w:rPr>
          <w:rFonts w:ascii="Times New Roman" w:eastAsia="Times New Roman" w:hAnsi="Times New Roman" w:cs="Times New Roman"/>
          <w:sz w:val="24"/>
          <w:szCs w:val="24"/>
          <w:lang w:eastAsia="ru-RU"/>
        </w:rPr>
        <w:t xml:space="preserve">(зарегистрирован в Минюсте России </w:t>
      </w:r>
      <w:r w:rsidR="00E76F4F" w:rsidRPr="00E83B4D">
        <w:rPr>
          <w:rFonts w:ascii="Times New Roman" w:eastAsia="Times New Roman" w:hAnsi="Times New Roman" w:cs="Times New Roman"/>
          <w:bCs/>
          <w:sz w:val="24"/>
          <w:szCs w:val="24"/>
          <w:lang w:eastAsia="ru-RU"/>
        </w:rPr>
        <w:t>05.02.2015 N 35894</w:t>
      </w:r>
      <w:r w:rsidR="00E76F4F" w:rsidRPr="00E83B4D">
        <w:rPr>
          <w:rFonts w:ascii="Times New Roman" w:eastAsia="Times New Roman" w:hAnsi="Times New Roman" w:cs="Times New Roman"/>
          <w:sz w:val="24"/>
          <w:szCs w:val="24"/>
          <w:lang w:eastAsia="ru-RU"/>
        </w:rPr>
        <w:t>)  (далее - ФГОС ВО, Федеральный государственный образовательный стандарт высшего образования)</w:t>
      </w:r>
      <w:r w:rsidR="00E76F4F" w:rsidRPr="00E83B4D">
        <w:rPr>
          <w:rFonts w:ascii="Times New Roman" w:eastAsia="Calibri" w:hAnsi="Times New Roman" w:cs="Times New Roman"/>
          <w:sz w:val="24"/>
          <w:szCs w:val="24"/>
        </w:rPr>
        <w:t>, при разработке основной профессиональной образовательной программы (</w:t>
      </w:r>
      <w:r w:rsidR="00E76F4F" w:rsidRPr="00E83B4D">
        <w:rPr>
          <w:rFonts w:ascii="Times New Roman" w:eastAsia="Calibri" w:hAnsi="Times New Roman" w:cs="Times New Roman"/>
          <w:i/>
          <w:sz w:val="24"/>
          <w:szCs w:val="24"/>
        </w:rPr>
        <w:t>далее - ОПОП</w:t>
      </w:r>
      <w:r w:rsidR="00E76F4F" w:rsidRPr="00E83B4D">
        <w:rPr>
          <w:rFonts w:ascii="Times New Roman" w:eastAsia="Calibri" w:hAnsi="Times New Roman" w:cs="Times New Roman"/>
          <w:sz w:val="24"/>
          <w:szCs w:val="24"/>
        </w:rPr>
        <w:t>) бакалавриата определены возможности Академии в формировании компетенций выпускников.</w:t>
      </w:r>
    </w:p>
    <w:p w:rsidR="00BD5FD9" w:rsidRPr="00E83B4D" w:rsidRDefault="00BD5FD9"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p w:rsidR="00BD5FD9" w:rsidRPr="00E83B4D" w:rsidRDefault="00BD5FD9" w:rsidP="00E83B4D">
      <w:pPr>
        <w:tabs>
          <w:tab w:val="left" w:pos="708"/>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Процесс изучения дисциплины </w:t>
      </w:r>
      <w:r w:rsidRPr="00E83B4D">
        <w:rPr>
          <w:rFonts w:ascii="Times New Roman" w:eastAsia="Calibri" w:hAnsi="Times New Roman" w:cs="Times New Roman"/>
          <w:b/>
          <w:sz w:val="24"/>
          <w:szCs w:val="24"/>
        </w:rPr>
        <w:t>«Математика</w:t>
      </w:r>
      <w:r w:rsidRPr="00E83B4D">
        <w:rPr>
          <w:rFonts w:ascii="Times New Roman" w:eastAsia="Calibri" w:hAnsi="Times New Roman" w:cs="Times New Roman"/>
          <w:sz w:val="24"/>
          <w:szCs w:val="24"/>
        </w:rPr>
        <w:t xml:space="preserve">» направлен на формирование следующих компетенций:  </w:t>
      </w:r>
    </w:p>
    <w:p w:rsidR="00BD5FD9" w:rsidRPr="00E83B4D" w:rsidRDefault="002632FB" w:rsidP="00E83B4D">
      <w:pPr>
        <w:tabs>
          <w:tab w:val="left" w:pos="708"/>
          <w:tab w:val="left" w:pos="1210"/>
        </w:tabs>
        <w:autoSpaceDN w:val="0"/>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5FD9" w:rsidRPr="00E83B4D" w:rsidTr="008E2E09">
        <w:tc>
          <w:tcPr>
            <w:tcW w:w="3049"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Результаты освоения ОПОП (содержание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1595"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Код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4927"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Перечень планируемых результатов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 по дисциплине</w:t>
            </w:r>
          </w:p>
        </w:tc>
      </w:tr>
      <w:tr w:rsidR="0089485B" w:rsidRPr="00E83B4D" w:rsidTr="008E2E09">
        <w:tc>
          <w:tcPr>
            <w:tcW w:w="3049" w:type="dxa"/>
            <w:vAlign w:val="center"/>
          </w:tcPr>
          <w:p w:rsidR="0089485B" w:rsidRPr="00E83B4D" w:rsidRDefault="0089485B" w:rsidP="00E83B4D">
            <w:pPr>
              <w:tabs>
                <w:tab w:val="left" w:pos="708"/>
              </w:tabs>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способностью использовать основы экономических знаний в различных сферах деятельности</w:t>
            </w:r>
          </w:p>
        </w:tc>
        <w:tc>
          <w:tcPr>
            <w:tcW w:w="1595" w:type="dxa"/>
            <w:vAlign w:val="center"/>
          </w:tcPr>
          <w:p w:rsidR="0089485B" w:rsidRPr="00E83B4D" w:rsidRDefault="0089485B" w:rsidP="00E83B4D">
            <w:pPr>
              <w:tabs>
                <w:tab w:val="left" w:pos="708"/>
              </w:tabs>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ОК-3</w:t>
            </w:r>
          </w:p>
        </w:tc>
        <w:tc>
          <w:tcPr>
            <w:tcW w:w="4927" w:type="dxa"/>
            <w:vAlign w:val="center"/>
          </w:tcPr>
          <w:p w:rsidR="00947EB0" w:rsidRPr="00E83B4D" w:rsidRDefault="00947EB0" w:rsidP="00E83B4D">
            <w:pPr>
              <w:pStyle w:val="Default"/>
              <w:jc w:val="both"/>
            </w:pPr>
            <w:r w:rsidRPr="00E83B4D">
              <w:rPr>
                <w:i/>
                <w:iCs/>
              </w:rPr>
              <w:t xml:space="preserve">Знать: </w:t>
            </w:r>
          </w:p>
          <w:p w:rsidR="00947EB0" w:rsidRPr="00E83B4D" w:rsidRDefault="00947EB0" w:rsidP="00E83B4D">
            <w:pPr>
              <w:pStyle w:val="Default"/>
              <w:numPr>
                <w:ilvl w:val="0"/>
                <w:numId w:val="16"/>
              </w:numPr>
              <w:tabs>
                <w:tab w:val="left" w:pos="459"/>
              </w:tabs>
              <w:ind w:left="34" w:hanging="34"/>
            </w:pPr>
            <w:r w:rsidRPr="00E83B4D">
              <w:t xml:space="preserve">основы математических методов, используемых в экономических знаниях; </w:t>
            </w:r>
          </w:p>
          <w:p w:rsidR="00947EB0" w:rsidRPr="00E83B4D" w:rsidRDefault="00947EB0" w:rsidP="00E83B4D">
            <w:pPr>
              <w:pStyle w:val="Default"/>
              <w:numPr>
                <w:ilvl w:val="0"/>
                <w:numId w:val="16"/>
              </w:numPr>
              <w:tabs>
                <w:tab w:val="left" w:pos="459"/>
              </w:tabs>
              <w:ind w:left="34" w:hanging="34"/>
            </w:pPr>
            <w:r w:rsidRPr="00E83B4D">
              <w:t xml:space="preserve">особенности применения математических методов, используемых в экономических знаниях в различных сферах деятельности; </w:t>
            </w:r>
          </w:p>
          <w:p w:rsidR="00947EB0" w:rsidRPr="00E83B4D" w:rsidRDefault="00947EB0" w:rsidP="00E83B4D">
            <w:pPr>
              <w:pStyle w:val="Default"/>
              <w:jc w:val="both"/>
            </w:pPr>
            <w:r w:rsidRPr="00E83B4D">
              <w:rPr>
                <w:i/>
                <w:iCs/>
              </w:rPr>
              <w:t xml:space="preserve">Уметь: </w:t>
            </w:r>
          </w:p>
          <w:p w:rsidR="00111F93" w:rsidRDefault="00947EB0" w:rsidP="00111F93">
            <w:pPr>
              <w:pStyle w:val="Default"/>
              <w:numPr>
                <w:ilvl w:val="1"/>
                <w:numId w:val="18"/>
              </w:numPr>
              <w:tabs>
                <w:tab w:val="left" w:pos="459"/>
              </w:tabs>
              <w:ind w:left="34" w:firstLine="0"/>
            </w:pPr>
            <w:r w:rsidRPr="00E83B4D">
              <w:t>осуществлять подбор математических методов, используемых в экономических знаниях в различных сферах деятельности;</w:t>
            </w:r>
          </w:p>
          <w:p w:rsidR="00706DAF" w:rsidRPr="00E83B4D" w:rsidRDefault="00706DAF" w:rsidP="00111F93">
            <w:pPr>
              <w:pStyle w:val="Default"/>
              <w:numPr>
                <w:ilvl w:val="1"/>
                <w:numId w:val="18"/>
              </w:numPr>
              <w:tabs>
                <w:tab w:val="left" w:pos="459"/>
              </w:tabs>
              <w:ind w:left="34" w:firstLine="0"/>
            </w:pPr>
            <w:r w:rsidRPr="00E83B4D">
              <w:t xml:space="preserve">применять математические методы, используемые в экономических знаниях; </w:t>
            </w:r>
          </w:p>
          <w:p w:rsidR="00947EB0" w:rsidRPr="00E83B4D" w:rsidRDefault="00947EB0" w:rsidP="00E83B4D">
            <w:pPr>
              <w:pStyle w:val="Default"/>
            </w:pPr>
            <w:r w:rsidRPr="00E83B4D">
              <w:rPr>
                <w:i/>
                <w:iCs/>
              </w:rPr>
              <w:lastRenderedPageBreak/>
              <w:t xml:space="preserve">Владеть </w:t>
            </w:r>
          </w:p>
          <w:p w:rsidR="00947EB0" w:rsidRPr="00E83B4D" w:rsidRDefault="00947EB0" w:rsidP="00E83B4D">
            <w:pPr>
              <w:pStyle w:val="Default"/>
              <w:numPr>
                <w:ilvl w:val="0"/>
                <w:numId w:val="20"/>
              </w:numPr>
              <w:tabs>
                <w:tab w:val="left" w:pos="459"/>
              </w:tabs>
              <w:ind w:left="34" w:firstLine="0"/>
            </w:pPr>
            <w:r w:rsidRPr="00E83B4D">
              <w:t xml:space="preserve">навыками подбора математических методов, используемых в экономических знаниях при решении профессиональных задач; </w:t>
            </w:r>
          </w:p>
          <w:p w:rsidR="0089485B" w:rsidRPr="00E83B4D" w:rsidRDefault="00947EB0" w:rsidP="00E83B4D">
            <w:pPr>
              <w:pStyle w:val="Default"/>
              <w:numPr>
                <w:ilvl w:val="0"/>
                <w:numId w:val="20"/>
              </w:numPr>
              <w:tabs>
                <w:tab w:val="left" w:pos="459"/>
              </w:tabs>
              <w:ind w:left="34" w:firstLine="0"/>
            </w:pPr>
            <w:r w:rsidRPr="00E83B4D">
              <w:t>навыками применения математических методов, используемых в экономических знаниях при решении профессиональных задач.</w:t>
            </w:r>
          </w:p>
        </w:tc>
      </w:tr>
      <w:tr w:rsidR="0089485B" w:rsidRPr="00E83B4D" w:rsidTr="008E2E09">
        <w:tc>
          <w:tcPr>
            <w:tcW w:w="3049"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lastRenderedPageBreak/>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89485B" w:rsidRPr="00E83B4D" w:rsidRDefault="0089485B" w:rsidP="00E83B4D">
            <w:pPr>
              <w:tabs>
                <w:tab w:val="left" w:pos="708"/>
              </w:tabs>
              <w:autoSpaceDN w:val="0"/>
              <w:spacing w:after="0" w:line="240" w:lineRule="auto"/>
              <w:jc w:val="center"/>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c>
          <w:tcPr>
            <w:tcW w:w="4927"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Знать</w:t>
            </w:r>
            <w:r w:rsidR="000C56CF" w:rsidRPr="00E83B4D">
              <w:rPr>
                <w:rFonts w:ascii="Times New Roman" w:eastAsia="Calibri" w:hAnsi="Times New Roman" w:cs="Times New Roman"/>
                <w:i/>
                <w:sz w:val="24"/>
                <w:szCs w:val="24"/>
              </w:rPr>
              <w:t>:</w:t>
            </w:r>
          </w:p>
          <w:p w:rsidR="0089485B" w:rsidRPr="00E83B4D" w:rsidRDefault="0089485B" w:rsidP="00E83B4D">
            <w:pPr>
              <w:pStyle w:val="a4"/>
              <w:widowControl w:val="0"/>
              <w:numPr>
                <w:ilvl w:val="0"/>
                <w:numId w:val="3"/>
              </w:numPr>
              <w:tabs>
                <w:tab w:val="left" w:pos="34"/>
              </w:tabs>
              <w:autoSpaceDE w:val="0"/>
              <w:autoSpaceDN w:val="0"/>
              <w:adjustRightInd w:val="0"/>
              <w:spacing w:after="0" w:line="240" w:lineRule="auto"/>
              <w:ind w:left="0" w:firstLine="0"/>
              <w:rPr>
                <w:rFonts w:ascii="Times New Roman" w:hAnsi="Times New Roman"/>
                <w:sz w:val="24"/>
                <w:szCs w:val="24"/>
              </w:rPr>
            </w:pPr>
            <w:r w:rsidRPr="00E83B4D">
              <w:rPr>
                <w:rFonts w:ascii="Times New Roman" w:hAnsi="Times New Roman"/>
                <w:sz w:val="24"/>
                <w:szCs w:val="24"/>
              </w:rPr>
              <w:t>основные математические методы количественного и качественного анализа при оценке состояния экономической, социальной, политической среды</w:t>
            </w:r>
            <w:r w:rsidRPr="00E83B4D">
              <w:rPr>
                <w:rFonts w:ascii="Times New Roman" w:eastAsia="Times New Roman" w:hAnsi="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0" w:firstLine="0"/>
              <w:rPr>
                <w:rFonts w:ascii="Times New Roman" w:eastAsia="Calibri" w:hAnsi="Times New Roman" w:cs="Times New Roman"/>
                <w:sz w:val="24"/>
                <w:szCs w:val="24"/>
              </w:rPr>
            </w:pPr>
            <w:r w:rsidRPr="00E83B4D">
              <w:rPr>
                <w:rFonts w:ascii="Times New Roman" w:eastAsia="Calibri" w:hAnsi="Times New Roman" w:cs="Times New Roman"/>
                <w:sz w:val="24"/>
                <w:szCs w:val="24"/>
              </w:rPr>
              <w:t>особенности применения 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Pr="00E83B4D">
              <w:rPr>
                <w:rFonts w:ascii="Times New Roman" w:eastAsia="Times New Roman" w:hAnsi="Times New Roman" w:cs="Times New Roman"/>
                <w:bCs/>
                <w:sz w:val="24"/>
                <w:szCs w:val="24"/>
                <w:lang w:eastAsia="ru-RU"/>
              </w:rPr>
              <w:t>;</w:t>
            </w:r>
          </w:p>
          <w:p w:rsidR="0089485B" w:rsidRPr="00E83B4D" w:rsidRDefault="0089485B" w:rsidP="00E83B4D">
            <w:pPr>
              <w:tabs>
                <w:tab w:val="left" w:pos="34"/>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Уметь</w:t>
            </w:r>
            <w:r w:rsidR="000C56CF" w:rsidRPr="00E83B4D">
              <w:rPr>
                <w:rFonts w:ascii="Times New Roman" w:eastAsia="Calibri" w:hAnsi="Times New Roman" w:cs="Times New Roman"/>
                <w:i/>
                <w:sz w:val="24"/>
                <w:szCs w:val="24"/>
              </w:rPr>
              <w:t>:</w:t>
            </w:r>
          </w:p>
          <w:p w:rsidR="000C56CF"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 xml:space="preserve">осуществлять подбор </w:t>
            </w:r>
            <w:r w:rsidRPr="00E83B4D">
              <w:rPr>
                <w:rFonts w:ascii="Times New Roman" w:eastAsia="Calibri" w:hAnsi="Times New Roman" w:cs="Times New Roman"/>
                <w:sz w:val="24"/>
                <w:szCs w:val="24"/>
              </w:rPr>
              <w:t>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000C56CF" w:rsidRPr="00E83B4D">
              <w:rPr>
                <w:rFonts w:ascii="Times New Roman" w:eastAsia="Calibri" w:hAnsi="Times New Roman" w:cs="Times New Roman"/>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Calibri" w:hAnsi="Times New Roman" w:cs="Times New Roman"/>
                <w:sz w:val="24"/>
                <w:szCs w:val="24"/>
              </w:rPr>
              <w:t>применять математические методы количественного и качественного анализа при оценке состояния экономической, социальной, политической среды</w:t>
            </w:r>
          </w:p>
          <w:p w:rsidR="0089485B" w:rsidRPr="00E83B4D" w:rsidRDefault="0089485B" w:rsidP="00E83B4D">
            <w:pPr>
              <w:widowControl w:val="0"/>
              <w:tabs>
                <w:tab w:val="left" w:pos="34"/>
              </w:tabs>
              <w:autoSpaceDE w:val="0"/>
              <w:autoSpaceDN w:val="0"/>
              <w:adjustRightInd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i/>
                <w:sz w:val="24"/>
                <w:szCs w:val="24"/>
              </w:rPr>
              <w:t>Владеть</w:t>
            </w:r>
            <w:r w:rsidR="000C56CF" w:rsidRPr="00E83B4D">
              <w:rPr>
                <w:rFonts w:ascii="Times New Roman" w:eastAsia="Calibri" w:hAnsi="Times New Roman" w:cs="Times New Roman"/>
                <w:i/>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навыками подбора </w:t>
            </w:r>
            <w:r w:rsidRPr="00E83B4D">
              <w:rPr>
                <w:rFonts w:ascii="Times New Roman" w:eastAsia="Calibri" w:hAnsi="Times New Roman" w:cs="Times New Roman"/>
                <w:sz w:val="24"/>
                <w:szCs w:val="24"/>
              </w:rPr>
              <w:t>математических методов количественного и качественного анализа при оценке состояния экономической, социальной, политической среды</w:t>
            </w:r>
            <w:r w:rsidRPr="00E83B4D">
              <w:rPr>
                <w:rFonts w:ascii="Times New Roman" w:eastAsia="Times New Roman" w:hAnsi="Times New Roman" w:cs="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навыками</w:t>
            </w:r>
            <w:r w:rsidRPr="00E83B4D">
              <w:rPr>
                <w:rFonts w:ascii="Times New Roman" w:eastAsia="Calibri" w:hAnsi="Times New Roman" w:cs="Times New Roman"/>
                <w:sz w:val="24"/>
                <w:szCs w:val="24"/>
              </w:rPr>
              <w:t xml:space="preserve"> применения </w:t>
            </w:r>
            <w:r w:rsidRPr="00E83B4D">
              <w:rPr>
                <w:rFonts w:ascii="Times New Roman" w:eastAsia="Calibri" w:hAnsi="Times New Roman" w:cs="Times New Roman"/>
                <w:sz w:val="24"/>
                <w:szCs w:val="24"/>
              </w:rPr>
              <w:lastRenderedPageBreak/>
              <w:t>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r>
    </w:tbl>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Указание места дисциплины в структуре образовательной программы</w:t>
      </w:r>
    </w:p>
    <w:p w:rsidR="00BD5FD9" w:rsidRPr="00E83B4D" w:rsidRDefault="00BD5FD9" w:rsidP="00E83B4D">
      <w:pPr>
        <w:tabs>
          <w:tab w:val="left" w:pos="708"/>
          <w:tab w:val="left" w:pos="993"/>
        </w:tabs>
        <w:autoSpaceDN w:val="0"/>
        <w:spacing w:after="0" w:line="240" w:lineRule="auto"/>
        <w:ind w:hanging="11"/>
        <w:jc w:val="both"/>
        <w:rPr>
          <w:rFonts w:ascii="Times New Roman" w:eastAsia="Calibri" w:hAnsi="Times New Roman" w:cs="Times New Roman"/>
          <w:sz w:val="24"/>
          <w:szCs w:val="24"/>
        </w:rPr>
      </w:pPr>
      <w:r w:rsidRPr="00E83B4D">
        <w:rPr>
          <w:rFonts w:ascii="Times New Roman" w:eastAsia="Times New Roman" w:hAnsi="Times New Roman" w:cs="Times New Roman"/>
          <w:color w:val="000000"/>
          <w:sz w:val="24"/>
          <w:szCs w:val="24"/>
          <w:lang w:eastAsia="ru-RU"/>
        </w:rPr>
        <w:t xml:space="preserve">Дисциплина </w:t>
      </w:r>
      <w:r w:rsidR="002514B0" w:rsidRPr="00E83B4D">
        <w:rPr>
          <w:rFonts w:ascii="Times New Roman" w:eastAsia="Times New Roman" w:hAnsi="Times New Roman" w:cs="Times New Roman"/>
          <w:sz w:val="24"/>
          <w:szCs w:val="24"/>
          <w:lang w:eastAsia="ru-RU"/>
        </w:rPr>
        <w:t>Б1.</w:t>
      </w:r>
      <w:r w:rsidR="00D73F5D" w:rsidRPr="00E83B4D">
        <w:rPr>
          <w:rFonts w:ascii="Times New Roman" w:eastAsia="Times New Roman" w:hAnsi="Times New Roman" w:cs="Times New Roman"/>
          <w:sz w:val="24"/>
          <w:szCs w:val="24"/>
          <w:lang w:eastAsia="ru-RU"/>
        </w:rPr>
        <w:t>Б.06</w:t>
      </w:r>
      <w:r w:rsidRPr="00E83B4D">
        <w:rPr>
          <w:rFonts w:ascii="Times New Roman" w:eastAsia="Times New Roman" w:hAnsi="Times New Roman" w:cs="Times New Roman"/>
          <w:sz w:val="24"/>
          <w:szCs w:val="24"/>
          <w:lang w:eastAsia="ru-RU"/>
        </w:rPr>
        <w:t xml:space="preserve"> «Математика» </w:t>
      </w:r>
      <w:r w:rsidRPr="00E83B4D">
        <w:rPr>
          <w:rFonts w:ascii="Times New Roman" w:eastAsia="Calibri" w:hAnsi="Times New Roman" w:cs="Times New Roman"/>
          <w:sz w:val="24"/>
          <w:szCs w:val="24"/>
        </w:rPr>
        <w:t>является ди</w:t>
      </w:r>
      <w:r w:rsidR="00E76F4F" w:rsidRPr="00E83B4D">
        <w:rPr>
          <w:rFonts w:ascii="Times New Roman" w:eastAsia="Calibri" w:hAnsi="Times New Roman" w:cs="Times New Roman"/>
          <w:sz w:val="24"/>
          <w:szCs w:val="24"/>
        </w:rPr>
        <w:t>сциплиной базовой части блока Б</w:t>
      </w:r>
      <w:r w:rsidRPr="00E83B4D">
        <w:rPr>
          <w:rFonts w:ascii="Times New Roman" w:eastAsia="Calibri" w:hAnsi="Times New Roman" w:cs="Times New Roman"/>
          <w:sz w:val="24"/>
          <w:szCs w:val="24"/>
        </w:rPr>
        <w:t>1</w:t>
      </w:r>
      <w:r w:rsidR="00E76F4F" w:rsidRPr="00E83B4D">
        <w:rPr>
          <w:rFonts w:ascii="Times New Roman" w:eastAsia="Calibri" w:hAnsi="Times New Roman" w:cs="Times New Roman"/>
          <w:sz w:val="24"/>
          <w:szCs w:val="24"/>
        </w:rPr>
        <w:t>.</w:t>
      </w:r>
    </w:p>
    <w:p w:rsidR="00BD5FD9" w:rsidRPr="00E83B4D" w:rsidRDefault="00BE1F98" w:rsidP="00E83B4D">
      <w:pPr>
        <w:tabs>
          <w:tab w:val="left" w:pos="708"/>
          <w:tab w:val="left" w:pos="7162"/>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374"/>
        <w:gridCol w:w="2471"/>
        <w:gridCol w:w="2398"/>
        <w:gridCol w:w="1156"/>
      </w:tblGrid>
      <w:tr w:rsidR="00BD5FD9" w:rsidRPr="00E83B4D" w:rsidTr="008E2E09">
        <w:tc>
          <w:tcPr>
            <w:tcW w:w="1196"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дисцип-лины</w:t>
            </w:r>
          </w:p>
        </w:tc>
        <w:tc>
          <w:tcPr>
            <w:tcW w:w="2494"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w:t>
            </w:r>
          </w:p>
          <w:p w:rsidR="00BD5FD9" w:rsidRPr="00E83B4D" w:rsidRDefault="005F3768"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w:t>
            </w:r>
            <w:r w:rsidR="00BD5FD9" w:rsidRPr="00E83B4D">
              <w:rPr>
                <w:rFonts w:ascii="Times New Roman" w:eastAsia="Calibri" w:hAnsi="Times New Roman" w:cs="Times New Roman"/>
                <w:color w:val="000000"/>
                <w:sz w:val="24"/>
                <w:szCs w:val="24"/>
              </w:rPr>
              <w:t>исциплины</w:t>
            </w: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Содержательно-логические связи</w:t>
            </w:r>
          </w:p>
        </w:tc>
        <w:tc>
          <w:tcPr>
            <w:tcW w:w="1185"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Коды форми-руемых компе-тенций</w:t>
            </w:r>
          </w:p>
        </w:tc>
      </w:tr>
      <w:tr w:rsidR="00BD5FD9"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 дисциплин, практик</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232"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 которые опирается содержание данной учебной дисциплины</w:t>
            </w:r>
          </w:p>
        </w:tc>
        <w:tc>
          <w:tcPr>
            <w:tcW w:w="2464"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для которых содержание данной учебной дисциплины является опорой</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Align w:val="center"/>
          </w:tcPr>
          <w:p w:rsidR="00BD5FD9" w:rsidRPr="00E83B4D" w:rsidRDefault="002514B0"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Б1.</w:t>
            </w:r>
            <w:r w:rsidR="00D73F5D" w:rsidRPr="00E83B4D">
              <w:rPr>
                <w:rFonts w:ascii="Times New Roman" w:eastAsia="Calibri" w:hAnsi="Times New Roman" w:cs="Times New Roman"/>
                <w:sz w:val="24"/>
                <w:szCs w:val="24"/>
              </w:rPr>
              <w:t>Б.06</w:t>
            </w:r>
          </w:p>
        </w:tc>
        <w:tc>
          <w:tcPr>
            <w:tcW w:w="2494" w:type="dxa"/>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Математика</w:t>
            </w:r>
          </w:p>
        </w:tc>
        <w:tc>
          <w:tcPr>
            <w:tcW w:w="2232" w:type="dxa"/>
            <w:vAlign w:val="center"/>
          </w:tcPr>
          <w:p w:rsidR="00BD5FD9" w:rsidRPr="00E83B4D" w:rsidRDefault="00146C4F" w:rsidP="00E83B4D">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Успешное </w:t>
            </w:r>
            <w:r w:rsidR="006403A3" w:rsidRPr="00E83B4D">
              <w:rPr>
                <w:rFonts w:ascii="Times New Roman" w:eastAsia="Calibri" w:hAnsi="Times New Roman" w:cs="Times New Roman"/>
                <w:sz w:val="24"/>
                <w:szCs w:val="24"/>
              </w:rPr>
              <w:t>о</w:t>
            </w:r>
            <w:r w:rsidRPr="00E83B4D">
              <w:rPr>
                <w:rFonts w:ascii="Times New Roman" w:eastAsia="Calibri" w:hAnsi="Times New Roman" w:cs="Times New Roman"/>
                <w:sz w:val="24"/>
                <w:szCs w:val="24"/>
              </w:rPr>
              <w:t>своение к</w:t>
            </w:r>
            <w:r w:rsidR="00BD5FD9" w:rsidRPr="00E83B4D">
              <w:rPr>
                <w:rFonts w:ascii="Times New Roman" w:eastAsia="Calibri" w:hAnsi="Times New Roman" w:cs="Times New Roman"/>
                <w:sz w:val="24"/>
                <w:szCs w:val="24"/>
              </w:rPr>
              <w:t>урс</w:t>
            </w:r>
            <w:r w:rsidRPr="00E83B4D">
              <w:rPr>
                <w:rFonts w:ascii="Times New Roman" w:eastAsia="Calibri" w:hAnsi="Times New Roman" w:cs="Times New Roman"/>
                <w:sz w:val="24"/>
                <w:szCs w:val="24"/>
              </w:rPr>
              <w:t xml:space="preserve">ов дисциплин </w:t>
            </w:r>
            <w:r w:rsidRPr="00E83B4D">
              <w:rPr>
                <w:rFonts w:ascii="Times New Roman" w:eastAsia="Courier New" w:hAnsi="Times New Roman" w:cs="Times New Roman"/>
                <w:sz w:val="24"/>
                <w:szCs w:val="24"/>
                <w:lang w:bidi="ru-RU"/>
              </w:rPr>
              <w:t xml:space="preserve">«Алгебра и начала анализа» и «Геометрия» </w:t>
            </w:r>
            <w:r w:rsidR="00BD5FD9" w:rsidRPr="00E83B4D">
              <w:rPr>
                <w:rFonts w:ascii="Times New Roman" w:eastAsia="Calibri" w:hAnsi="Times New Roman" w:cs="Times New Roman"/>
                <w:sz w:val="24"/>
                <w:szCs w:val="24"/>
              </w:rPr>
              <w:t xml:space="preserve">средней </w:t>
            </w:r>
            <w:r w:rsidR="005F3768" w:rsidRPr="00E83B4D">
              <w:rPr>
                <w:rFonts w:ascii="Times New Roman" w:eastAsia="Calibri" w:hAnsi="Times New Roman" w:cs="Times New Roman"/>
                <w:sz w:val="24"/>
                <w:szCs w:val="24"/>
              </w:rPr>
              <w:t>общеобразовательной школы</w:t>
            </w:r>
          </w:p>
        </w:tc>
        <w:tc>
          <w:tcPr>
            <w:tcW w:w="2464" w:type="dxa"/>
            <w:vAlign w:val="center"/>
          </w:tcPr>
          <w:p w:rsidR="00FA7F8E" w:rsidRPr="00E83B4D" w:rsidRDefault="00F330C1" w:rsidP="00E83B4D">
            <w:pPr>
              <w:tabs>
                <w:tab w:val="left" w:pos="708"/>
              </w:tabs>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С</w:t>
            </w:r>
            <w:r w:rsidRPr="00F330C1">
              <w:rPr>
                <w:rFonts w:ascii="Times New Roman" w:eastAsia="Times New Roman" w:hAnsi="Times New Roman" w:cs="Times New Roman"/>
                <w:sz w:val="24"/>
                <w:szCs w:val="24"/>
                <w:lang w:eastAsia="ru-RU"/>
              </w:rPr>
              <w:t xml:space="preserve">формированные компетенции  необходимы для успешного освоения следующих дисциплин: </w:t>
            </w:r>
            <w:r w:rsidR="001F2511" w:rsidRPr="00E83B4D">
              <w:rPr>
                <w:rFonts w:ascii="Times New Roman" w:hAnsi="Times New Roman" w:cs="Times New Roman"/>
                <w:sz w:val="24"/>
                <w:szCs w:val="24"/>
              </w:rPr>
              <w:t xml:space="preserve">Статистика, </w:t>
            </w:r>
            <w:r w:rsidR="00AF2711" w:rsidRPr="00E83B4D">
              <w:rPr>
                <w:rFonts w:ascii="Times New Roman" w:hAnsi="Times New Roman" w:cs="Times New Roman"/>
                <w:sz w:val="24"/>
                <w:szCs w:val="24"/>
              </w:rPr>
              <w:t>Основы моделирования социально-экономических систем</w:t>
            </w:r>
          </w:p>
        </w:tc>
        <w:tc>
          <w:tcPr>
            <w:tcW w:w="1185" w:type="dxa"/>
            <w:vAlign w:val="center"/>
          </w:tcPr>
          <w:p w:rsidR="002F048C" w:rsidRPr="00E83B4D" w:rsidRDefault="002F048C" w:rsidP="00E83B4D">
            <w:pPr>
              <w:tabs>
                <w:tab w:val="left" w:pos="708"/>
              </w:tabs>
              <w:autoSpaceDN w:val="0"/>
              <w:spacing w:after="0" w:line="240" w:lineRule="auto"/>
              <w:jc w:val="both"/>
              <w:rPr>
                <w:rFonts w:ascii="Times New Roman" w:eastAsia="Times New Roman" w:hAnsi="Times New Roman" w:cs="Times New Roman"/>
                <w:bCs/>
                <w:sz w:val="24"/>
                <w:szCs w:val="24"/>
                <w:lang w:eastAsia="ru-RU"/>
              </w:rPr>
            </w:pPr>
            <w:r w:rsidRPr="00E83B4D">
              <w:rPr>
                <w:rFonts w:ascii="Times New Roman" w:eastAsia="Times New Roman" w:hAnsi="Times New Roman" w:cs="Times New Roman"/>
                <w:bCs/>
                <w:sz w:val="24"/>
                <w:szCs w:val="24"/>
                <w:lang w:eastAsia="ru-RU"/>
              </w:rPr>
              <w:t>ОК-3</w:t>
            </w:r>
          </w:p>
          <w:p w:rsidR="00BD5FD9" w:rsidRPr="00E83B4D" w:rsidRDefault="00D73F5D"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r>
    </w:tbl>
    <w:p w:rsidR="00BD5FD9" w:rsidRPr="00E83B4D" w:rsidRDefault="00BD5FD9" w:rsidP="00E83B4D">
      <w:pPr>
        <w:spacing w:after="0" w:line="240" w:lineRule="auto"/>
        <w:contextualSpacing/>
        <w:jc w:val="both"/>
        <w:rPr>
          <w:rFonts w:ascii="Times New Roman" w:eastAsia="Calibri" w:hAnsi="Times New Roman" w:cs="Times New Roman"/>
          <w:b/>
          <w:color w:val="000000"/>
          <w:spacing w:val="4"/>
          <w:sz w:val="24"/>
          <w:szCs w:val="24"/>
        </w:rPr>
      </w:pPr>
    </w:p>
    <w:p w:rsidR="00BD5FD9" w:rsidRPr="00E83B4D" w:rsidRDefault="00BD5FD9" w:rsidP="00E83B4D">
      <w:pPr>
        <w:spacing w:after="0" w:line="240" w:lineRule="auto"/>
        <w:ind w:firstLine="709"/>
        <w:contextualSpacing/>
        <w:jc w:val="both"/>
        <w:rPr>
          <w:rFonts w:ascii="Times New Roman" w:eastAsia="Calibri" w:hAnsi="Times New Roman" w:cs="Times New Roman"/>
          <w:b/>
          <w:color w:val="000000"/>
          <w:spacing w:val="4"/>
          <w:sz w:val="24"/>
          <w:szCs w:val="24"/>
        </w:rPr>
      </w:pPr>
      <w:r w:rsidRPr="00E83B4D">
        <w:rPr>
          <w:rFonts w:ascii="Times New Roman" w:eastAsia="Calibri"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Объем учебной дисциплины – 6 зачетных единиц – </w:t>
      </w:r>
      <w:r w:rsidRPr="00E83B4D">
        <w:rPr>
          <w:rFonts w:ascii="Times New Roman" w:eastAsia="Calibri" w:hAnsi="Times New Roman" w:cs="Times New Roman"/>
          <w:sz w:val="24"/>
          <w:szCs w:val="24"/>
        </w:rPr>
        <w:t>216</w:t>
      </w:r>
      <w:r w:rsidRPr="00E83B4D">
        <w:rPr>
          <w:rFonts w:ascii="Times New Roman" w:eastAsia="Calibri" w:hAnsi="Times New Roman" w:cs="Times New Roman"/>
          <w:color w:val="000000"/>
          <w:sz w:val="24"/>
          <w:szCs w:val="24"/>
        </w:rPr>
        <w:t xml:space="preserve"> академических часов</w:t>
      </w: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Из них</w:t>
      </w:r>
      <w:r w:rsidRPr="00E83B4D">
        <w:rPr>
          <w:rFonts w:ascii="Times New Roman" w:eastAsia="Calibri" w:hAnsi="Times New Roman" w:cs="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Очная форма обучения</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Заочная форма </w:t>
            </w:r>
          </w:p>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Контактная работа</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72</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Лекций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Лабораторных работ</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Практических занятий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10</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Самостоятельная работа обучающихся</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117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193</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Контроль</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27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9</w:t>
            </w:r>
          </w:p>
        </w:tc>
      </w:tr>
      <w:tr w:rsidR="005F3768" w:rsidRPr="00E83B4D" w:rsidTr="004E747D">
        <w:tc>
          <w:tcPr>
            <w:tcW w:w="4365" w:type="dxa"/>
            <w:vAlign w:val="center"/>
          </w:tcPr>
          <w:p w:rsidR="005F3768" w:rsidRPr="00E83B4D" w:rsidRDefault="005F3768" w:rsidP="00E83B4D">
            <w:pPr>
              <w:spacing w:after="0" w:line="240" w:lineRule="auto"/>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Формы промежуточной аттестации</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r>
    </w:tbl>
    <w:p w:rsidR="00BD5FD9" w:rsidRPr="00E83B4D" w:rsidRDefault="00BD5FD9" w:rsidP="00E83B4D">
      <w:pPr>
        <w:spacing w:after="0" w:line="240" w:lineRule="auto"/>
        <w:ind w:firstLine="709"/>
        <w:jc w:val="both"/>
        <w:rPr>
          <w:rFonts w:ascii="Times New Roman" w:eastAsia="Calibri" w:hAnsi="Times New Roman" w:cs="Times New Roman"/>
          <w:color w:val="000000"/>
          <w:sz w:val="24"/>
          <w:szCs w:val="24"/>
        </w:rPr>
      </w:pPr>
    </w:p>
    <w:p w:rsidR="00BD5FD9" w:rsidRPr="00E83B4D" w:rsidRDefault="00BD5FD9" w:rsidP="00E83B4D">
      <w:pPr>
        <w:keepNext/>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5FD9" w:rsidRPr="00E83B4D" w:rsidRDefault="00BD5FD9" w:rsidP="00E83B4D">
      <w:pPr>
        <w:keepNext/>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4"/>
          <w:szCs w:val="24"/>
          <w:lang w:eastAsia="ru-RU"/>
        </w:rPr>
      </w:pPr>
    </w:p>
    <w:p w:rsidR="00C86FC7" w:rsidRPr="00E83B4D" w:rsidRDefault="00C86FC7" w:rsidP="00E83B4D">
      <w:pPr>
        <w:tabs>
          <w:tab w:val="left" w:pos="900"/>
          <w:tab w:val="left" w:pos="684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5.1. Тематический план для очной формы обучения</w:t>
      </w:r>
      <w:r w:rsidR="00947EB0" w:rsidRPr="00E83B4D">
        <w:rPr>
          <w:rFonts w:ascii="Times New Roman" w:hAnsi="Times New Roman" w:cs="Times New Roman"/>
          <w:b/>
          <w:color w:val="000000"/>
          <w:sz w:val="24"/>
          <w:szCs w:val="24"/>
        </w:rPr>
        <w:tab/>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2538EF">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2538E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17</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25</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4</w:t>
            </w: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28</w:t>
            </w:r>
          </w:p>
        </w:tc>
      </w:tr>
      <w:tr w:rsidR="00947EB0"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32</w:t>
            </w:r>
          </w:p>
        </w:tc>
      </w:tr>
      <w:tr w:rsidR="00947EB0" w:rsidRPr="00E83B4D" w:rsidTr="00435C5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lastRenderedPageBreak/>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435C5F"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435C5F" w:rsidRPr="00E83B4D" w:rsidRDefault="00435C5F" w:rsidP="00435C5F">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435C5F"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35C5F" w:rsidRPr="00E83B4D" w:rsidRDefault="00435C5F" w:rsidP="00435C5F">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435C5F" w:rsidRPr="00E83B4D" w:rsidRDefault="00435C5F" w:rsidP="00435C5F">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35C5F" w:rsidRPr="00E83B4D" w:rsidRDefault="00435C5F" w:rsidP="00435C5F">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117</w:t>
            </w:r>
          </w:p>
        </w:tc>
        <w:tc>
          <w:tcPr>
            <w:tcW w:w="780" w:type="dxa"/>
            <w:tcBorders>
              <w:top w:val="single" w:sz="8" w:space="0" w:color="auto"/>
              <w:left w:val="nil"/>
              <w:bottom w:val="single" w:sz="8" w:space="0" w:color="auto"/>
              <w:right w:val="single" w:sz="8" w:space="0" w:color="auto"/>
            </w:tcBorders>
            <w:vAlign w:val="center"/>
            <w:hideMark/>
          </w:tcPr>
          <w:p w:rsidR="00435C5F" w:rsidRPr="00E83B4D" w:rsidRDefault="00435C5F" w:rsidP="00435C5F">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189</w:t>
            </w:r>
          </w:p>
        </w:tc>
      </w:tr>
      <w:tr w:rsidR="00435C5F"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35C5F" w:rsidRPr="00E83B4D" w:rsidRDefault="00435C5F" w:rsidP="00435C5F">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16</w:t>
            </w:r>
          </w:p>
        </w:tc>
      </w:tr>
      <w:tr w:rsidR="00435C5F" w:rsidRPr="00E83B4D" w:rsidTr="002538E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435C5F" w:rsidRPr="00E83B4D" w:rsidRDefault="00435C5F" w:rsidP="00435C5F">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27</w:t>
            </w:r>
          </w:p>
        </w:tc>
      </w:tr>
      <w:tr w:rsidR="00435C5F" w:rsidRPr="00E83B4D" w:rsidTr="002538E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35C5F" w:rsidRPr="00E83B4D" w:rsidRDefault="00435C5F" w:rsidP="00435C5F">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35C5F" w:rsidRPr="00E83B4D" w:rsidRDefault="00435C5F" w:rsidP="00435C5F">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p>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r w:rsidRPr="00E83B4D">
        <w:rPr>
          <w:rFonts w:ascii="Times New Roman" w:hAnsi="Times New Roman" w:cs="Times New Roman"/>
          <w:b/>
          <w:sz w:val="24"/>
          <w:szCs w:val="24"/>
        </w:rPr>
        <w:t>5.2. Тематический план для заочной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2538EF">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2538E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22</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w:t>
            </w: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20</w:t>
            </w:r>
          </w:p>
        </w:tc>
      </w:tr>
      <w:tr w:rsidR="00947EB0"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24</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lastRenderedPageBreak/>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36</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33</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33</w:t>
            </w:r>
          </w:p>
        </w:tc>
      </w:tr>
      <w:tr w:rsidR="00947EB0" w:rsidRPr="00E83B4D" w:rsidTr="002538EF">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2538E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193</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207</w:t>
            </w:r>
          </w:p>
        </w:tc>
      </w:tr>
      <w:tr w:rsidR="00947EB0" w:rsidRPr="00E83B4D" w:rsidTr="002538E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6</w:t>
            </w:r>
          </w:p>
        </w:tc>
      </w:tr>
      <w:tr w:rsidR="00947EB0" w:rsidRPr="00E83B4D" w:rsidTr="002538E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9</w:t>
            </w:r>
          </w:p>
        </w:tc>
      </w:tr>
      <w:tr w:rsidR="00947EB0" w:rsidRPr="00E83B4D" w:rsidTr="002538E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E83B4D">
        <w:rPr>
          <w:rFonts w:ascii="Times New Roman" w:eastAsia="Times New Roman" w:hAnsi="Times New Roman" w:cs="Times New Roman"/>
          <w:b/>
          <w:i/>
          <w:sz w:val="20"/>
          <w:szCs w:val="20"/>
          <w:lang w:eastAsia="ru-RU"/>
        </w:rPr>
        <w:t>* Примечания: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При разработке образовательной программы высшего образования в части рабочей программы дисциплины «</w:t>
      </w:r>
      <w:r w:rsidR="001C3D91" w:rsidRPr="00E83B4D">
        <w:rPr>
          <w:rFonts w:ascii="Times New Roman" w:eastAsia="Times New Roman" w:hAnsi="Times New Roman" w:cs="Times New Roman"/>
          <w:b/>
          <w:sz w:val="20"/>
          <w:szCs w:val="20"/>
          <w:lang w:eastAsia="ru-RU"/>
        </w:rPr>
        <w:t>Математика</w:t>
      </w:r>
      <w:r w:rsidRPr="00E83B4D">
        <w:rPr>
          <w:rFonts w:ascii="Times New Roman" w:eastAsia="Times New Roman" w:hAnsi="Times New Roman" w:cs="Times New Roman"/>
          <w:sz w:val="20"/>
          <w:szCs w:val="20"/>
          <w:lang w:eastAsia="ru-RU"/>
        </w:rPr>
        <w:t xml:space="preserve">» согласно требованиям </w:t>
      </w:r>
      <w:r w:rsidRPr="00E83B4D">
        <w:rPr>
          <w:rFonts w:ascii="Times New Roman" w:eastAsia="Times New Roman" w:hAnsi="Times New Roman" w:cs="Times New Roman"/>
          <w:b/>
          <w:sz w:val="20"/>
          <w:szCs w:val="20"/>
          <w:lang w:eastAsia="ru-RU"/>
        </w:rPr>
        <w:t>частей 3-5 статьи 13, статьи 30, пункта 3 части 1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пунктов 16, 38</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б) Для обучающихся с ограниченными возможностями здоровья и инвалидов:</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83B4D">
        <w:rPr>
          <w:rFonts w:ascii="Times New Roman" w:eastAsia="Times New Roman" w:hAnsi="Times New Roman" w:cs="Times New Roman"/>
          <w:b/>
          <w:sz w:val="20"/>
          <w:szCs w:val="20"/>
          <w:lang w:eastAsia="ru-RU"/>
        </w:rPr>
        <w:t>статьи 79</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w:t>
      </w:r>
      <w:r w:rsidRPr="00E83B4D">
        <w:rPr>
          <w:rFonts w:ascii="Times New Roman" w:eastAsia="Times New Roman" w:hAnsi="Times New Roman" w:cs="Times New Roman"/>
          <w:sz w:val="20"/>
          <w:szCs w:val="20"/>
          <w:lang w:eastAsia="ru-RU"/>
        </w:rPr>
        <w:lastRenderedPageBreak/>
        <w:t xml:space="preserve">Федерации»; </w:t>
      </w:r>
      <w:r w:rsidRPr="00E83B4D">
        <w:rPr>
          <w:rFonts w:ascii="Times New Roman" w:eastAsia="Times New Roman" w:hAnsi="Times New Roman" w:cs="Times New Roman"/>
          <w:b/>
          <w:sz w:val="20"/>
          <w:szCs w:val="20"/>
          <w:lang w:eastAsia="ru-RU"/>
        </w:rPr>
        <w:t>раздела III</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83B4D">
        <w:rPr>
          <w:rFonts w:ascii="Times New Roman" w:eastAsia="Times New Roman" w:hAnsi="Times New Roman" w:cs="Times New Roman"/>
          <w:b/>
          <w:i/>
          <w:sz w:val="20"/>
          <w:szCs w:val="20"/>
          <w:lang w:eastAsia="ru-RU"/>
        </w:rPr>
        <w:t>при наличии факта зачисления таких обучающихся с учетом конкретных нозологий</w:t>
      </w:r>
      <w:r w:rsidRPr="00E83B4D">
        <w:rPr>
          <w:rFonts w:ascii="Times New Roman" w:eastAsia="Times New Roman" w:hAnsi="Times New Roman" w:cs="Times New Roman"/>
          <w:sz w:val="20"/>
          <w:szCs w:val="20"/>
          <w:lang w:eastAsia="ru-RU"/>
        </w:rPr>
        <w:t>).</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требованиями </w:t>
      </w:r>
      <w:r w:rsidRPr="00E83B4D">
        <w:rPr>
          <w:rFonts w:ascii="Times New Roman" w:eastAsia="Times New Roman" w:hAnsi="Times New Roman" w:cs="Times New Roman"/>
          <w:b/>
          <w:sz w:val="20"/>
          <w:szCs w:val="20"/>
          <w:lang w:eastAsia="ru-RU"/>
        </w:rPr>
        <w:t xml:space="preserve">частей 3-5 статьи 13, статьи 30, пункта 3 части 1 статьи 34 </w:t>
      </w:r>
      <w:r w:rsidRPr="00E83B4D">
        <w:rPr>
          <w:rFonts w:ascii="Times New Roman" w:eastAsia="Times New Roman" w:hAnsi="Times New Roman" w:cs="Times New Roman"/>
          <w:sz w:val="20"/>
          <w:szCs w:val="20"/>
          <w:lang w:eastAsia="ru-RU"/>
        </w:rPr>
        <w:t xml:space="preserve">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20</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83B4D">
        <w:rPr>
          <w:rFonts w:ascii="Times New Roman" w:eastAsia="Times New Roman" w:hAnsi="Times New Roman" w:cs="Times New Roman"/>
          <w:b/>
          <w:sz w:val="20"/>
          <w:szCs w:val="20"/>
          <w:lang w:eastAsia="ru-RU"/>
        </w:rPr>
        <w:t>частью 5 статьи 5</w:t>
      </w:r>
      <w:r w:rsidRPr="00E83B4D">
        <w:rPr>
          <w:rFonts w:ascii="Times New Roman" w:eastAsia="Times New Roman" w:hAnsi="Times New Roman" w:cs="Times New Roman"/>
          <w:sz w:val="20"/>
          <w:szCs w:val="20"/>
          <w:lang w:eastAsia="ru-RU"/>
        </w:rPr>
        <w:t xml:space="preserve"> Федерального закона </w:t>
      </w:r>
      <w:r w:rsidRPr="00E83B4D">
        <w:rPr>
          <w:rFonts w:ascii="Times New Roman" w:eastAsia="Times New Roman" w:hAnsi="Times New Roman" w:cs="Times New Roman"/>
          <w:b/>
          <w:sz w:val="20"/>
          <w:szCs w:val="20"/>
          <w:lang w:eastAsia="ru-RU"/>
        </w:rPr>
        <w:t>от 05.05.2014 № 84-ФЗ</w:t>
      </w:r>
      <w:r w:rsidRPr="00E83B4D">
        <w:rPr>
          <w:rFonts w:ascii="Times New Roman" w:eastAsia="Times New Roman" w:hAnsi="Times New Roman" w:cs="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 </w:t>
      </w:r>
      <w:r w:rsidRPr="00E83B4D">
        <w:rPr>
          <w:rFonts w:ascii="Times New Roman" w:eastAsia="Times New Roman" w:hAnsi="Times New Roman" w:cs="Times New Roman"/>
          <w:b/>
          <w:sz w:val="20"/>
          <w:szCs w:val="20"/>
          <w:lang w:eastAsia="ru-RU"/>
        </w:rPr>
        <w:t>пункта 9 части 1 статьи 33, части 3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43</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76F4F" w:rsidRPr="00E83B4D" w:rsidRDefault="00E76F4F" w:rsidP="00E83B4D">
      <w:pPr>
        <w:tabs>
          <w:tab w:val="left" w:pos="900"/>
        </w:tabs>
        <w:spacing w:after="0" w:line="240" w:lineRule="auto"/>
        <w:ind w:firstLine="709"/>
        <w:jc w:val="both"/>
        <w:rPr>
          <w:rFonts w:ascii="Times New Roman" w:hAnsi="Times New Roman" w:cs="Times New Roman"/>
          <w:b/>
          <w:color w:val="000000"/>
          <w:sz w:val="24"/>
          <w:szCs w:val="24"/>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5.3 Содержание дисциплины</w:t>
      </w:r>
    </w:p>
    <w:p w:rsidR="00C86FC7" w:rsidRPr="00E83B4D" w:rsidRDefault="00C86FC7" w:rsidP="00E83B4D">
      <w:pPr>
        <w:tabs>
          <w:tab w:val="left" w:pos="900"/>
        </w:tabs>
        <w:spacing w:after="0" w:line="240" w:lineRule="auto"/>
        <w:ind w:firstLine="709"/>
        <w:jc w:val="both"/>
        <w:rPr>
          <w:rFonts w:ascii="Times New Roman" w:hAnsi="Times New Roman" w:cs="Times New Roman"/>
          <w:b/>
          <w:color w:val="FF0000"/>
          <w:sz w:val="24"/>
          <w:szCs w:val="24"/>
        </w:rPr>
      </w:pP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1. </w:t>
      </w:r>
      <w:r w:rsidRPr="00E83B4D">
        <w:rPr>
          <w:rFonts w:ascii="Times New Roman" w:hAnsi="Times New Roman" w:cs="Times New Roman"/>
          <w:bCs/>
          <w:sz w:val="24"/>
          <w:szCs w:val="24"/>
        </w:rPr>
        <w:t>Матрицы и определители, системы линейных уравнений</w:t>
      </w:r>
      <w:r w:rsidRPr="00E83B4D">
        <w:rPr>
          <w:rFonts w:ascii="Times New Roman" w:hAnsi="Times New Roman" w:cs="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2. </w:t>
      </w:r>
      <w:r w:rsidRPr="00E83B4D">
        <w:rPr>
          <w:rFonts w:ascii="Times New Roman" w:hAnsi="Times New Roman" w:cs="Times New Roman"/>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lastRenderedPageBreak/>
        <w:t>Тема № 3.</w:t>
      </w:r>
      <w:r w:rsidRPr="00E83B4D">
        <w:rPr>
          <w:rFonts w:ascii="Times New Roman" w:hAnsi="Times New Roman" w:cs="Times New Roman"/>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4.</w:t>
      </w:r>
      <w:r w:rsidRPr="00E83B4D">
        <w:rPr>
          <w:rFonts w:ascii="Times New Roman" w:hAnsi="Times New Roman" w:cs="Times New Roman"/>
          <w:sz w:val="24"/>
          <w:szCs w:val="24"/>
        </w:rPr>
        <w:t xml:space="preserve"> Аналитическая геометрия в пространстве. Плоскость в пространстве. Прямая в пространстве.</w:t>
      </w:r>
      <w:r w:rsidR="00E83B4D">
        <w:rPr>
          <w:rFonts w:ascii="Times New Roman" w:hAnsi="Times New Roman" w:cs="Times New Roman"/>
          <w:sz w:val="24"/>
          <w:szCs w:val="24"/>
        </w:rPr>
        <w:t xml:space="preserve"> Уравнение прямой в п </w:t>
      </w:r>
      <w:r w:rsidRPr="00E83B4D">
        <w:rPr>
          <w:rFonts w:ascii="Times New Roman" w:hAnsi="Times New Roman" w:cs="Times New Roman"/>
          <w:sz w:val="24"/>
          <w:szCs w:val="24"/>
        </w:rPr>
        <w:t xml:space="preserve"> Угол между прямыми в пространстве. Угол между прямой и плоскостью.</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5.</w:t>
      </w:r>
      <w:r w:rsidRPr="00E83B4D">
        <w:rPr>
          <w:rFonts w:ascii="Times New Roman" w:hAnsi="Times New Roman" w:cs="Times New Roman"/>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6.</w:t>
      </w:r>
      <w:r w:rsidRPr="00E83B4D">
        <w:rPr>
          <w:rFonts w:ascii="Times New Roman" w:hAnsi="Times New Roman" w:cs="Times New Roman"/>
          <w:sz w:val="24"/>
          <w:szCs w:val="24"/>
        </w:rPr>
        <w:t xml:space="preserve">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7. </w:t>
      </w:r>
      <w:r w:rsidRPr="00E83B4D">
        <w:rPr>
          <w:rFonts w:ascii="Times New Roman" w:hAnsi="Times New Roman" w:cs="Times New Roman"/>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Вычисление площадей плоских фигур. </w:t>
      </w:r>
    </w:p>
    <w:p w:rsidR="00947EB0" w:rsidRPr="00E83B4D" w:rsidRDefault="00947EB0" w:rsidP="00E83B4D">
      <w:pPr>
        <w:spacing w:after="0" w:line="240" w:lineRule="auto"/>
        <w:ind w:firstLine="720"/>
        <w:jc w:val="both"/>
        <w:rPr>
          <w:rFonts w:ascii="Times New Roman" w:hAnsi="Times New Roman" w:cs="Times New Roman"/>
          <w:sz w:val="24"/>
          <w:szCs w:val="24"/>
          <w:lang w:val="kk-KZ"/>
        </w:rPr>
      </w:pPr>
      <w:r w:rsidRPr="00E83B4D">
        <w:rPr>
          <w:rFonts w:ascii="Times New Roman" w:hAnsi="Times New Roman" w:cs="Times New Roman"/>
          <w:b/>
          <w:bCs/>
          <w:sz w:val="24"/>
          <w:szCs w:val="24"/>
        </w:rPr>
        <w:t xml:space="preserve">Тема № 8. </w:t>
      </w:r>
      <w:r w:rsidRPr="00E83B4D">
        <w:rPr>
          <w:rFonts w:ascii="Times New Roman" w:hAnsi="Times New Roman" w:cs="Times New Roman"/>
          <w:sz w:val="24"/>
          <w:szCs w:val="24"/>
        </w:rPr>
        <w:t xml:space="preserve"> Вычисление площадей плоских фигур.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r w:rsidR="00E83B4D">
        <w:rPr>
          <w:rFonts w:ascii="Times New Roman" w:hAnsi="Times New Roman" w:cs="Times New Roman"/>
          <w:sz w:val="24"/>
          <w:szCs w:val="24"/>
        </w:rPr>
        <w:t xml:space="preserve"> Приложения определенного интеграла.</w:t>
      </w:r>
    </w:p>
    <w:p w:rsidR="00C86FC7" w:rsidRPr="00E83B4D" w:rsidRDefault="00C86FC7" w:rsidP="00E83B4D">
      <w:pPr>
        <w:tabs>
          <w:tab w:val="left" w:pos="900"/>
        </w:tabs>
        <w:spacing w:after="0" w:line="240" w:lineRule="auto"/>
        <w:ind w:firstLine="709"/>
        <w:jc w:val="both"/>
        <w:rPr>
          <w:rFonts w:ascii="Times New Roman" w:hAnsi="Times New Roman" w:cs="Times New Roman"/>
          <w:sz w:val="24"/>
          <w:szCs w:val="24"/>
          <w:lang w:val="kk-KZ"/>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p w:rsidR="00C86FC7" w:rsidRPr="00E83B4D" w:rsidRDefault="00C86FC7" w:rsidP="00E83B4D">
      <w:pPr>
        <w:pStyle w:val="a4"/>
        <w:numPr>
          <w:ilvl w:val="0"/>
          <w:numId w:val="9"/>
        </w:numPr>
        <w:spacing w:after="0" w:line="240" w:lineRule="auto"/>
        <w:jc w:val="both"/>
        <w:rPr>
          <w:rFonts w:ascii="Times New Roman" w:hAnsi="Times New Roman"/>
          <w:color w:val="000000"/>
          <w:sz w:val="24"/>
          <w:szCs w:val="24"/>
        </w:rPr>
      </w:pPr>
      <w:r w:rsidRPr="00E83B4D">
        <w:rPr>
          <w:rFonts w:ascii="Times New Roman" w:hAnsi="Times New Roman"/>
          <w:color w:val="000000"/>
          <w:sz w:val="24"/>
          <w:szCs w:val="24"/>
        </w:rPr>
        <w:t xml:space="preserve">Методические указания  для обучающихся по освоению дисциплины «Математика» / </w:t>
      </w:r>
      <w:r w:rsidR="0075647A">
        <w:rPr>
          <w:rFonts w:ascii="Times New Roman" w:hAnsi="Times New Roman"/>
          <w:color w:val="000000"/>
          <w:sz w:val="24"/>
          <w:szCs w:val="24"/>
        </w:rPr>
        <w:t>Т.Н. Романова</w:t>
      </w:r>
      <w:r w:rsidRPr="00E83B4D">
        <w:rPr>
          <w:rFonts w:ascii="Times New Roman" w:hAnsi="Times New Roman"/>
          <w:color w:val="000000"/>
          <w:sz w:val="24"/>
          <w:szCs w:val="24"/>
        </w:rPr>
        <w:t>. – Омск: Изд-во Омской гуманитарной академ</w:t>
      </w:r>
      <w:r w:rsidR="00E76F4F" w:rsidRPr="00E83B4D">
        <w:rPr>
          <w:rFonts w:ascii="Times New Roman" w:hAnsi="Times New Roman"/>
          <w:color w:val="000000"/>
          <w:sz w:val="24"/>
          <w:szCs w:val="24"/>
        </w:rPr>
        <w:t xml:space="preserve">ии, </w:t>
      </w:r>
      <w:r w:rsidR="0075647A">
        <w:rPr>
          <w:rFonts w:ascii="Times New Roman" w:hAnsi="Times New Roman"/>
          <w:color w:val="000000"/>
          <w:sz w:val="24"/>
          <w:szCs w:val="24"/>
        </w:rPr>
        <w:t>2020.</w:t>
      </w:r>
      <w:r w:rsidRPr="00E83B4D">
        <w:rPr>
          <w:rFonts w:ascii="Times New Roman" w:hAnsi="Times New Roman"/>
          <w:color w:val="000000"/>
          <w:sz w:val="24"/>
          <w:szCs w:val="24"/>
        </w:rPr>
        <w:t xml:space="preserve"> </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967409" w:rsidRPr="00E83B4D" w:rsidRDefault="00967409" w:rsidP="00E83B4D">
      <w:pPr>
        <w:pStyle w:val="a4"/>
        <w:numPr>
          <w:ilvl w:val="0"/>
          <w:numId w:val="6"/>
        </w:numPr>
        <w:spacing w:after="0" w:line="240" w:lineRule="auto"/>
        <w:jc w:val="both"/>
        <w:rPr>
          <w:rFonts w:ascii="Times New Roman" w:hAnsi="Times New Roman"/>
          <w:sz w:val="24"/>
          <w:szCs w:val="24"/>
        </w:rPr>
      </w:pPr>
      <w:r w:rsidRPr="00E83B4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C86FC7" w:rsidRPr="00E83B4D" w:rsidRDefault="00C86FC7" w:rsidP="00E83B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7</w:t>
      </w:r>
      <w:r w:rsidR="00BD5FD9" w:rsidRPr="00E83B4D">
        <w:rPr>
          <w:rFonts w:ascii="Times New Roman" w:eastAsia="Times New Roman" w:hAnsi="Times New Roman" w:cs="Times New Roman"/>
          <w:b/>
          <w:color w:val="000000"/>
          <w:sz w:val="24"/>
          <w:szCs w:val="24"/>
          <w:lang w:eastAsia="ru-RU"/>
        </w:rPr>
        <w:t>. Перечень основной и дополнительной учебной литературы, необходимой для освоения дисциплины</w:t>
      </w:r>
    </w:p>
    <w:p w:rsidR="00CA4EFA" w:rsidRDefault="00CA4EFA" w:rsidP="00E83B4D">
      <w:pPr>
        <w:keepNext/>
        <w:tabs>
          <w:tab w:val="left" w:pos="708"/>
        </w:tabs>
        <w:spacing w:after="0" w:line="240" w:lineRule="auto"/>
        <w:ind w:firstLine="567"/>
        <w:jc w:val="both"/>
        <w:rPr>
          <w:rFonts w:ascii="Times New Roman" w:hAnsi="Times New Roman" w:cs="Times New Roman"/>
          <w:b/>
          <w:i/>
          <w:sz w:val="24"/>
          <w:szCs w:val="24"/>
        </w:rPr>
      </w:pPr>
    </w:p>
    <w:p w:rsidR="00257AFE" w:rsidRPr="00916953" w:rsidRDefault="00257AFE" w:rsidP="00257AFE">
      <w:pPr>
        <w:tabs>
          <w:tab w:val="left" w:pos="993"/>
        </w:tabs>
        <w:spacing w:after="0" w:line="240" w:lineRule="auto"/>
        <w:ind w:firstLine="709"/>
        <w:jc w:val="both"/>
        <w:rPr>
          <w:rFonts w:ascii="Times New Roman" w:hAnsi="Times New Roman" w:cs="Times New Roman"/>
          <w:b/>
          <w:bCs/>
          <w:i/>
          <w:color w:val="000000"/>
          <w:sz w:val="24"/>
          <w:szCs w:val="24"/>
        </w:rPr>
      </w:pPr>
      <w:r w:rsidRPr="00916953">
        <w:rPr>
          <w:rFonts w:ascii="Times New Roman" w:hAnsi="Times New Roman" w:cs="Times New Roman"/>
          <w:b/>
          <w:bCs/>
          <w:i/>
          <w:color w:val="000000"/>
          <w:sz w:val="24"/>
          <w:szCs w:val="24"/>
        </w:rPr>
        <w:t>Основная:</w:t>
      </w:r>
    </w:p>
    <w:p w:rsidR="00257AFE" w:rsidRPr="00916953" w:rsidRDefault="00257AFE" w:rsidP="00257AFE">
      <w:pPr>
        <w:pStyle w:val="a4"/>
        <w:numPr>
          <w:ilvl w:val="0"/>
          <w:numId w:val="21"/>
        </w:numPr>
        <w:tabs>
          <w:tab w:val="left" w:pos="1134"/>
        </w:tabs>
        <w:spacing w:after="0" w:line="240" w:lineRule="auto"/>
        <w:ind w:left="0"/>
        <w:jc w:val="both"/>
        <w:rPr>
          <w:rFonts w:ascii="Times New Roman" w:hAnsi="Times New Roman"/>
          <w:sz w:val="24"/>
          <w:szCs w:val="24"/>
        </w:rPr>
      </w:pPr>
      <w:r w:rsidRPr="00916953">
        <w:rPr>
          <w:rFonts w:ascii="Times New Roman" w:hAnsi="Times New Roman"/>
          <w:i/>
          <w:iCs/>
          <w:sz w:val="24"/>
          <w:szCs w:val="24"/>
        </w:rPr>
        <w:t xml:space="preserve">Гисин, В. Б. </w:t>
      </w:r>
      <w:r w:rsidRPr="00916953">
        <w:rPr>
          <w:rFonts w:ascii="Times New Roman" w:hAnsi="Times New Roman"/>
          <w:sz w:val="24"/>
          <w:szCs w:val="24"/>
        </w:rPr>
        <w:t xml:space="preserve">Математика. Практикум : учебное пособие для бакалавриата и магистратуры / В. Б. Гисин, Н. Ш. Кремер. — Москва : Издательство Юрайт, 2019. — 204 с. — (Бакалавр и магистр. Академический курс). — ISBN 978-5-9916-8785-0. — Текст : электронный // ЭБС Юрайт [сайт]. — URL: </w:t>
      </w:r>
      <w:hyperlink r:id="rId5" w:history="1">
        <w:r w:rsidR="00765A7C">
          <w:rPr>
            <w:rStyle w:val="a7"/>
            <w:rFonts w:ascii="Times New Roman" w:hAnsi="Times New Roman"/>
            <w:sz w:val="24"/>
            <w:szCs w:val="24"/>
          </w:rPr>
          <w:t>https://www.biblio-online.ru/bcode/433419</w:t>
        </w:r>
      </w:hyperlink>
    </w:p>
    <w:p w:rsidR="00257AFE" w:rsidRPr="00916953" w:rsidRDefault="00257AFE" w:rsidP="00257AFE">
      <w:pPr>
        <w:pStyle w:val="a4"/>
        <w:numPr>
          <w:ilvl w:val="0"/>
          <w:numId w:val="21"/>
        </w:numPr>
        <w:tabs>
          <w:tab w:val="left" w:pos="1134"/>
        </w:tabs>
        <w:spacing w:after="0" w:line="240" w:lineRule="auto"/>
        <w:ind w:left="0"/>
        <w:jc w:val="both"/>
        <w:rPr>
          <w:rFonts w:ascii="Times New Roman" w:hAnsi="Times New Roman"/>
          <w:sz w:val="24"/>
          <w:szCs w:val="24"/>
        </w:rPr>
      </w:pPr>
      <w:r w:rsidRPr="00916953">
        <w:rPr>
          <w:rFonts w:ascii="Times New Roman" w:hAnsi="Times New Roman"/>
          <w:sz w:val="24"/>
          <w:szCs w:val="24"/>
        </w:rPr>
        <w:t xml:space="preserve">Математика для экономистов : учебник для академического бакалавриата / О. В. Татарников [и др.] ; под общей редакцией О. В. Татарникова. — Москва : Издательство Юрайт, 2019. — 593 с. — (Бакалавр. Академический курс). — ISBN 978-5-9916-4847-9. — Текст : электронный // ЭБС Юрайт [сайт]. — URL: </w:t>
      </w:r>
      <w:hyperlink r:id="rId6" w:history="1">
        <w:r w:rsidR="00765A7C">
          <w:rPr>
            <w:rStyle w:val="a7"/>
            <w:rFonts w:ascii="Times New Roman" w:hAnsi="Times New Roman"/>
            <w:sz w:val="24"/>
            <w:szCs w:val="24"/>
          </w:rPr>
          <w:t>https://www.biblio-online.ru/bcode/426100</w:t>
        </w:r>
      </w:hyperlink>
    </w:p>
    <w:p w:rsidR="00257AFE" w:rsidRPr="00916953" w:rsidRDefault="00257AFE" w:rsidP="00257AFE">
      <w:pPr>
        <w:pStyle w:val="a4"/>
        <w:numPr>
          <w:ilvl w:val="0"/>
          <w:numId w:val="21"/>
        </w:numPr>
        <w:tabs>
          <w:tab w:val="left" w:pos="1134"/>
        </w:tabs>
        <w:spacing w:after="0" w:line="240" w:lineRule="auto"/>
        <w:ind w:left="0"/>
        <w:jc w:val="both"/>
        <w:rPr>
          <w:rFonts w:ascii="Times New Roman" w:hAnsi="Times New Roman"/>
          <w:sz w:val="24"/>
          <w:szCs w:val="24"/>
        </w:rPr>
      </w:pPr>
      <w:r w:rsidRPr="00916953">
        <w:rPr>
          <w:rFonts w:ascii="Times New Roman" w:hAnsi="Times New Roman"/>
          <w:i/>
          <w:iCs/>
          <w:sz w:val="24"/>
          <w:szCs w:val="24"/>
        </w:rPr>
        <w:t xml:space="preserve">Вечтомов, Е. М. </w:t>
      </w:r>
      <w:r w:rsidRPr="00916953">
        <w:rPr>
          <w:rFonts w:ascii="Times New Roman" w:hAnsi="Times New Roman"/>
          <w:sz w:val="24"/>
          <w:szCs w:val="24"/>
        </w:rPr>
        <w:t xml:space="preserve">Математика: основные математические структуры : учебное пособие для академического бакалавриата / Е. М. Вечтомов. — 2-е изд. — Москва : Издательство Юрайт, 2019. — 296 с. — (Бакалавр. Академический курс). — ISBN 978-5-534-08077-3. — Текст : электронный // ЭБС Юрайт [сайт]. — URL: </w:t>
      </w:r>
      <w:hyperlink r:id="rId7" w:history="1">
        <w:r w:rsidR="00765A7C">
          <w:rPr>
            <w:rStyle w:val="a7"/>
            <w:rFonts w:ascii="Times New Roman" w:hAnsi="Times New Roman"/>
            <w:sz w:val="24"/>
            <w:szCs w:val="24"/>
          </w:rPr>
          <w:t>https://www.biblio-online.ru/bcode/441205</w:t>
        </w:r>
      </w:hyperlink>
    </w:p>
    <w:p w:rsidR="00257AFE" w:rsidRPr="00916953" w:rsidRDefault="00257AFE" w:rsidP="00257AFE">
      <w:pPr>
        <w:tabs>
          <w:tab w:val="left" w:pos="1134"/>
        </w:tabs>
        <w:spacing w:after="0" w:line="240" w:lineRule="auto"/>
        <w:ind w:hanging="425"/>
        <w:rPr>
          <w:rFonts w:ascii="Times New Roman" w:hAnsi="Times New Roman" w:cs="Times New Roman"/>
          <w:b/>
          <w:bCs/>
          <w:i/>
          <w:sz w:val="24"/>
          <w:szCs w:val="24"/>
        </w:rPr>
      </w:pPr>
    </w:p>
    <w:p w:rsidR="00257AFE" w:rsidRPr="00916953" w:rsidRDefault="00257AFE" w:rsidP="00257AFE">
      <w:pPr>
        <w:tabs>
          <w:tab w:val="left" w:pos="1134"/>
        </w:tabs>
        <w:spacing w:after="0" w:line="240" w:lineRule="auto"/>
        <w:ind w:hanging="425"/>
        <w:rPr>
          <w:rFonts w:ascii="Times New Roman" w:hAnsi="Times New Roman" w:cs="Times New Roman"/>
          <w:b/>
          <w:bCs/>
          <w:i/>
          <w:sz w:val="24"/>
          <w:szCs w:val="24"/>
        </w:rPr>
      </w:pPr>
      <w:r w:rsidRPr="00916953">
        <w:rPr>
          <w:rFonts w:ascii="Times New Roman" w:hAnsi="Times New Roman" w:cs="Times New Roman"/>
          <w:b/>
          <w:bCs/>
          <w:i/>
          <w:sz w:val="24"/>
          <w:szCs w:val="24"/>
        </w:rPr>
        <w:t>Дополнительная</w:t>
      </w:r>
    </w:p>
    <w:p w:rsidR="00257AFE" w:rsidRPr="00916953" w:rsidRDefault="00257AFE" w:rsidP="00257AFE">
      <w:pPr>
        <w:pStyle w:val="a4"/>
        <w:numPr>
          <w:ilvl w:val="0"/>
          <w:numId w:val="22"/>
        </w:numPr>
        <w:tabs>
          <w:tab w:val="left" w:pos="1134"/>
        </w:tabs>
        <w:spacing w:after="0" w:line="240" w:lineRule="auto"/>
        <w:ind w:left="0"/>
        <w:jc w:val="both"/>
        <w:rPr>
          <w:rFonts w:ascii="Times New Roman" w:hAnsi="Times New Roman"/>
          <w:sz w:val="24"/>
          <w:szCs w:val="24"/>
        </w:rPr>
      </w:pPr>
      <w:r w:rsidRPr="00916953">
        <w:rPr>
          <w:rFonts w:ascii="Times New Roman" w:hAnsi="Times New Roman"/>
          <w:i/>
          <w:iCs/>
          <w:sz w:val="24"/>
          <w:szCs w:val="24"/>
        </w:rPr>
        <w:t xml:space="preserve">Мачулис, В. В. </w:t>
      </w:r>
      <w:r w:rsidRPr="00916953">
        <w:rPr>
          <w:rFonts w:ascii="Times New Roman" w:hAnsi="Times New Roman"/>
          <w:sz w:val="24"/>
          <w:szCs w:val="24"/>
        </w:rPr>
        <w:t xml:space="preserve">Высшая математика : учебное пособие для вузов / В. В. Мачулис. — 5-е изд., перераб. и доп. — Москва : Издательство Юрайт, 2018. — 306 с. — (Университеты России). — ISBN 978-5-534-01277-4. — Текст : электронный // ЭБС Юрайт [сайт]. — URL: </w:t>
      </w:r>
      <w:hyperlink r:id="rId8" w:history="1">
        <w:r w:rsidR="00765A7C">
          <w:rPr>
            <w:rStyle w:val="a7"/>
            <w:rFonts w:ascii="Times New Roman" w:hAnsi="Times New Roman"/>
            <w:sz w:val="24"/>
            <w:szCs w:val="24"/>
          </w:rPr>
          <w:t>https://www.biblio-online.ru/bcode/414551</w:t>
        </w:r>
      </w:hyperlink>
    </w:p>
    <w:p w:rsidR="00257AFE" w:rsidRPr="00916953" w:rsidRDefault="00257AFE" w:rsidP="00257AFE">
      <w:pPr>
        <w:pStyle w:val="a4"/>
        <w:keepNext/>
        <w:numPr>
          <w:ilvl w:val="0"/>
          <w:numId w:val="22"/>
        </w:numPr>
        <w:tabs>
          <w:tab w:val="left" w:pos="1134"/>
        </w:tabs>
        <w:spacing w:after="0" w:line="240" w:lineRule="auto"/>
        <w:ind w:left="0"/>
        <w:jc w:val="both"/>
        <w:rPr>
          <w:rFonts w:ascii="Times New Roman" w:hAnsi="Times New Roman"/>
          <w:i/>
          <w:sz w:val="24"/>
          <w:szCs w:val="24"/>
        </w:rPr>
      </w:pPr>
      <w:r w:rsidRPr="00916953">
        <w:rPr>
          <w:rFonts w:ascii="Times New Roman" w:hAnsi="Times New Roman"/>
          <w:sz w:val="24"/>
          <w:szCs w:val="24"/>
        </w:rPr>
        <w:t xml:space="preserve">Линейная алгебра: практикум. Учебное пособие / Е. Б. Малышева, А. Ю. Лемин, Л. Ю. Фриштер, Р. З. Хайруллин. — Электрон. текстовые данные. — М. : Московский государственный строительный университет, ЭБС АСВ, 2014. — 135 c. — 978-5-7264-0825-5. — Текст : электронный // ЭБС </w:t>
      </w:r>
      <w:r w:rsidRPr="00916953">
        <w:rPr>
          <w:rFonts w:ascii="Times New Roman" w:hAnsi="Times New Roman"/>
          <w:sz w:val="24"/>
          <w:szCs w:val="24"/>
          <w:lang w:val="en-US"/>
        </w:rPr>
        <w:t>IPRBooks</w:t>
      </w:r>
      <w:r w:rsidRPr="00916953">
        <w:rPr>
          <w:rFonts w:ascii="Times New Roman" w:hAnsi="Times New Roman"/>
          <w:sz w:val="24"/>
          <w:szCs w:val="24"/>
        </w:rPr>
        <w:t xml:space="preserve"> [сайт]. — URL: </w:t>
      </w:r>
      <w:hyperlink r:id="rId9" w:history="1">
        <w:r w:rsidR="00765A7C">
          <w:rPr>
            <w:rStyle w:val="a7"/>
            <w:rFonts w:ascii="Times New Roman" w:hAnsi="Times New Roman"/>
            <w:sz w:val="24"/>
            <w:szCs w:val="24"/>
          </w:rPr>
          <w:t>http://www.iprbookshop.ru/26858.html.</w:t>
        </w:r>
      </w:hyperlink>
    </w:p>
    <w:p w:rsidR="00257AFE" w:rsidRPr="00916953" w:rsidRDefault="00257AFE" w:rsidP="00257AFE">
      <w:pPr>
        <w:pStyle w:val="a4"/>
        <w:keepNext/>
        <w:numPr>
          <w:ilvl w:val="0"/>
          <w:numId w:val="22"/>
        </w:numPr>
        <w:tabs>
          <w:tab w:val="left" w:pos="1134"/>
        </w:tabs>
        <w:spacing w:after="0" w:line="240" w:lineRule="auto"/>
        <w:ind w:left="0"/>
        <w:jc w:val="both"/>
        <w:rPr>
          <w:rFonts w:ascii="Times New Roman" w:hAnsi="Times New Roman"/>
          <w:i/>
          <w:sz w:val="24"/>
          <w:szCs w:val="24"/>
        </w:rPr>
      </w:pPr>
      <w:r w:rsidRPr="00916953">
        <w:rPr>
          <w:rFonts w:ascii="Times New Roman" w:hAnsi="Times New Roman"/>
          <w:i/>
          <w:iCs/>
          <w:sz w:val="24"/>
          <w:szCs w:val="24"/>
        </w:rPr>
        <w:t xml:space="preserve">Павлюченко, Ю. В. </w:t>
      </w:r>
      <w:r w:rsidRPr="00916953">
        <w:rPr>
          <w:rFonts w:ascii="Times New Roman" w:hAnsi="Times New Roman"/>
          <w:sz w:val="24"/>
          <w:szCs w:val="24"/>
        </w:rPr>
        <w:t xml:space="preserve">Высшая математика для гуманитарных направлений : учебник и практикум для прикладного бакалавриата / Ю. В. Павлюченко, Н. Ш. Хассан ; под общей редакцией Ю. В. Павлюченко. — 4-е изд., перераб. и доп. — Москва : Издательство Юрайт, 2018. — 238 с. — (Бакалавр. Прикладной курс). — ISBN 978-5-9916-7037-1. — Текст : электронный // ЭБС Юрайт [сайт]. — URL: </w:t>
      </w:r>
      <w:hyperlink r:id="rId10" w:history="1">
        <w:r w:rsidR="00765A7C">
          <w:rPr>
            <w:rStyle w:val="a7"/>
            <w:rFonts w:ascii="Times New Roman" w:hAnsi="Times New Roman"/>
            <w:sz w:val="24"/>
            <w:szCs w:val="24"/>
          </w:rPr>
          <w:t>https://www.biblio-online.ru/bcode/412664</w:t>
        </w:r>
      </w:hyperlink>
    </w:p>
    <w:p w:rsidR="00BD5FD9" w:rsidRPr="00E83B4D" w:rsidRDefault="00BD5FD9" w:rsidP="00E83B4D">
      <w:pPr>
        <w:keepNext/>
        <w:tabs>
          <w:tab w:val="left" w:pos="708"/>
        </w:tabs>
        <w:autoSpaceDN w:val="0"/>
        <w:spacing w:after="0" w:line="240" w:lineRule="auto"/>
        <w:jc w:val="both"/>
        <w:rPr>
          <w:rFonts w:ascii="Times New Roman" w:eastAsia="Times New Roman" w:hAnsi="Times New Roman" w:cs="Times New Roman"/>
          <w:i/>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8</w:t>
      </w:r>
      <w:r w:rsidR="00BD5FD9" w:rsidRPr="00E83B4D">
        <w:rPr>
          <w:rFonts w:ascii="Times New Roman" w:eastAsia="Times New Roman" w:hAnsi="Times New Roman" w:cs="Times New Roman"/>
          <w:b/>
          <w:color w:val="000000"/>
          <w:sz w:val="24"/>
          <w:szCs w:val="24"/>
          <w:lang w:eastAsia="ru-RU"/>
        </w:rPr>
        <w:t>. Перечень ресурсов информационно-телекоммуникационной сети «Интернет», необходимых для освоения дисциплины</w:t>
      </w:r>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w:t>
      </w:r>
      <w:r w:rsidRPr="00E83B4D">
        <w:rPr>
          <w:rFonts w:ascii="Times New Roman" w:eastAsia="Calibri" w:hAnsi="Times New Roman" w:cs="Times New Roman"/>
          <w:color w:val="000000"/>
          <w:sz w:val="24"/>
          <w:szCs w:val="24"/>
          <w:lang w:val="en-US"/>
        </w:rPr>
        <w:t>IPRBooks</w:t>
      </w:r>
      <w:r w:rsidRPr="00E83B4D">
        <w:rPr>
          <w:rFonts w:ascii="Times New Roman" w:eastAsia="Calibri" w:hAnsi="Times New Roman" w:cs="Times New Roman"/>
          <w:color w:val="000000"/>
          <w:sz w:val="24"/>
          <w:szCs w:val="24"/>
        </w:rPr>
        <w:t xml:space="preserve">  Режим доступа: </w:t>
      </w:r>
      <w:hyperlink r:id="rId11" w:history="1">
        <w:r w:rsidR="00765A7C">
          <w:rPr>
            <w:rStyle w:val="a7"/>
            <w:rFonts w:ascii="Times New Roman" w:eastAsia="Calibri" w:hAnsi="Times New Roman" w:cs="Times New Roman"/>
            <w:sz w:val="24"/>
            <w:szCs w:val="24"/>
          </w:rPr>
          <w:t>http://www.iprbookshop.ru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издательства «Юрайт» Режим доступа: </w:t>
      </w:r>
      <w:hyperlink r:id="rId12" w:history="1">
        <w:r w:rsidR="00765A7C">
          <w:rPr>
            <w:rStyle w:val="a7"/>
            <w:rFonts w:ascii="Times New Roman" w:eastAsia="Calibri" w:hAnsi="Times New Roman" w:cs="Times New Roman"/>
            <w:sz w:val="24"/>
            <w:szCs w:val="24"/>
          </w:rPr>
          <w:t>http://biblio-online.ru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Единое окно доступа к образовательным ресурсам. Режим доступа: </w:t>
      </w:r>
      <w:hyperlink r:id="rId13" w:history="1">
        <w:r w:rsidR="00765A7C">
          <w:rPr>
            <w:rStyle w:val="a7"/>
            <w:rFonts w:ascii="Times New Roman" w:eastAsia="Calibri" w:hAnsi="Times New Roman" w:cs="Times New Roman"/>
            <w:sz w:val="24"/>
            <w:szCs w:val="24"/>
          </w:rPr>
          <w:t>http://window.edu.ru/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Научная электронная библиотека e-library.ru Режим доступа: </w:t>
      </w:r>
      <w:hyperlink r:id="rId14" w:history="1">
        <w:r w:rsidR="00765A7C">
          <w:rPr>
            <w:rStyle w:val="a7"/>
            <w:rFonts w:ascii="Times New Roman" w:eastAsia="Calibri" w:hAnsi="Times New Roman" w:cs="Times New Roman"/>
            <w:sz w:val="24"/>
            <w:szCs w:val="24"/>
          </w:rPr>
          <w:t>http://elibrary.ru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Ресурсы издательства Elsevier Режим доступа:  </w:t>
      </w:r>
      <w:hyperlink r:id="rId15" w:history="1">
        <w:r w:rsidR="00765A7C">
          <w:rPr>
            <w:rStyle w:val="a7"/>
            <w:rFonts w:ascii="Times New Roman" w:eastAsia="Calibri" w:hAnsi="Times New Roman" w:cs="Times New Roman"/>
            <w:sz w:val="24"/>
            <w:szCs w:val="24"/>
          </w:rPr>
          <w:t>http://www.sciencedirect.com</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Федеральный портал «Российское образование» Режим доступа:  </w:t>
      </w:r>
      <w:hyperlink r:id="rId16" w:history="1">
        <w:r w:rsidR="003A1928">
          <w:rPr>
            <w:rStyle w:val="a7"/>
            <w:rFonts w:ascii="Times New Roman" w:eastAsia="Calibri" w:hAnsi="Times New Roman" w:cs="Times New Roman"/>
            <w:sz w:val="24"/>
            <w:szCs w:val="24"/>
          </w:rPr>
          <w:t>www.edu.ru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Кембриджского университета Режим доступа: </w:t>
      </w:r>
      <w:hyperlink r:id="rId17" w:history="1">
        <w:r w:rsidR="00765A7C">
          <w:rPr>
            <w:rStyle w:val="a7"/>
            <w:rFonts w:ascii="Times New Roman" w:eastAsia="Calibri" w:hAnsi="Times New Roman" w:cs="Times New Roman"/>
            <w:sz w:val="24"/>
            <w:szCs w:val="24"/>
          </w:rPr>
          <w:t>http://journals.cambridge.org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Оксфордского университета Режим доступа:  </w:t>
      </w:r>
      <w:hyperlink r:id="rId18" w:history="1">
        <w:r w:rsidR="00765A7C">
          <w:rPr>
            <w:rStyle w:val="a7"/>
            <w:rFonts w:ascii="Times New Roman" w:eastAsia="Calibri" w:hAnsi="Times New Roman" w:cs="Times New Roman"/>
            <w:sz w:val="24"/>
            <w:szCs w:val="24"/>
          </w:rPr>
          <w:t>http://www.oxfordjoumals.org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Словари и энциклопедии на Академике Режим доступа: </w:t>
      </w:r>
      <w:hyperlink r:id="rId19" w:history="1">
        <w:r w:rsidR="00765A7C">
          <w:rPr>
            <w:rStyle w:val="a7"/>
            <w:rFonts w:ascii="Times New Roman" w:eastAsia="Calibri" w:hAnsi="Times New Roman" w:cs="Times New Roman"/>
            <w:sz w:val="24"/>
            <w:szCs w:val="24"/>
          </w:rPr>
          <w:t>http://dic.academic.ru/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lastRenderedPageBreak/>
        <w:t xml:space="preserve">Сайт Библиотеки по естественным наукам Российской академии наук. Режим доступа: </w:t>
      </w:r>
      <w:hyperlink r:id="rId20" w:history="1">
        <w:r w:rsidR="00765A7C">
          <w:rPr>
            <w:rStyle w:val="a7"/>
            <w:rFonts w:ascii="Times New Roman" w:eastAsia="Calibri" w:hAnsi="Times New Roman" w:cs="Times New Roman"/>
            <w:sz w:val="24"/>
            <w:szCs w:val="24"/>
          </w:rPr>
          <w:t>http://www.benran.ru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Госкомстата РФ. Режим доступа: </w:t>
      </w:r>
      <w:hyperlink r:id="rId21" w:history="1">
        <w:r w:rsidR="00765A7C">
          <w:rPr>
            <w:rStyle w:val="a7"/>
            <w:rFonts w:ascii="Times New Roman" w:eastAsia="Calibri" w:hAnsi="Times New Roman" w:cs="Times New Roman"/>
            <w:sz w:val="24"/>
            <w:szCs w:val="24"/>
          </w:rPr>
          <w:t>http://www.gks.ru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Российской государственной библиотеки. Режим доступа: </w:t>
      </w:r>
      <w:hyperlink r:id="rId22" w:history="1">
        <w:r w:rsidR="00765A7C">
          <w:rPr>
            <w:rStyle w:val="a7"/>
            <w:rFonts w:ascii="Times New Roman" w:eastAsia="Calibri" w:hAnsi="Times New Roman" w:cs="Times New Roman"/>
            <w:sz w:val="24"/>
            <w:szCs w:val="24"/>
          </w:rPr>
          <w:t>http://diss.rsl.ru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Базы данных по законодательству Российской Федерации. Режим доступа:  </w:t>
      </w:r>
      <w:hyperlink r:id="rId23" w:history="1">
        <w:r w:rsidR="00765A7C">
          <w:rPr>
            <w:rStyle w:val="a7"/>
            <w:rFonts w:ascii="Times New Roman" w:eastAsia="Calibri" w:hAnsi="Times New Roman" w:cs="Times New Roman"/>
            <w:sz w:val="24"/>
            <w:szCs w:val="24"/>
          </w:rPr>
          <w:t>http://ru.spinform.ru</w:t>
        </w:r>
      </w:hyperlink>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D5FD9" w:rsidRPr="00E83B4D" w:rsidRDefault="00BD5FD9" w:rsidP="00E83B4D">
      <w:pPr>
        <w:spacing w:after="0" w:line="240" w:lineRule="auto"/>
        <w:contextualSpacing/>
        <w:jc w:val="both"/>
        <w:rPr>
          <w:rFonts w:ascii="Times New Roman" w:eastAsia="Calibri" w:hAnsi="Times New Roman" w:cs="Times New Roman"/>
          <w:color w:val="000000"/>
          <w:sz w:val="24"/>
          <w:szCs w:val="24"/>
        </w:rPr>
      </w:pPr>
    </w:p>
    <w:p w:rsidR="00BD5FD9" w:rsidRPr="00E83B4D" w:rsidRDefault="00E76F4F" w:rsidP="00E83B4D">
      <w:pPr>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9</w:t>
      </w:r>
      <w:r w:rsidR="00BD5FD9" w:rsidRPr="00E83B4D">
        <w:rPr>
          <w:rFonts w:ascii="Times New Roman" w:eastAsia="Calibri" w:hAnsi="Times New Roman" w:cs="Times New Roman"/>
          <w:b/>
          <w:color w:val="000000"/>
          <w:sz w:val="24"/>
          <w:szCs w:val="24"/>
        </w:rPr>
        <w:t>. Методические указания для обучающихся по освоению дисциплины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Для того чтобы успешно освоить дисциплину </w:t>
      </w:r>
      <w:r w:rsidRPr="00E83B4D">
        <w:rPr>
          <w:rFonts w:ascii="Times New Roman" w:eastAsia="Times New Roman" w:hAnsi="Times New Roman" w:cs="Times New Roman"/>
          <w:bCs/>
          <w:sz w:val="24"/>
          <w:szCs w:val="24"/>
          <w:lang w:eastAsia="ru-RU"/>
        </w:rPr>
        <w:t xml:space="preserve">«Математика» </w:t>
      </w:r>
      <w:r w:rsidRPr="00E83B4D">
        <w:rPr>
          <w:rFonts w:ascii="Times New Roman" w:eastAsia="Times New Roman" w:hAnsi="Times New Roman" w:cs="Times New Roman"/>
          <w:sz w:val="24"/>
          <w:szCs w:val="24"/>
          <w:lang w:eastAsia="ru-RU"/>
        </w:rPr>
        <w:t>обучающиеся</w:t>
      </w:r>
      <w:r w:rsidRPr="00E83B4D">
        <w:rPr>
          <w:rFonts w:ascii="Times New Roman" w:eastAsia="Times New Roman" w:hAnsi="Times New Roman" w:cs="Times New Roman"/>
          <w:color w:val="000000"/>
          <w:sz w:val="24"/>
          <w:szCs w:val="24"/>
          <w:lang w:eastAsia="ru-RU"/>
        </w:rPr>
        <w:t xml:space="preserve"> должны выполнить следующие методические указания.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лекционного типа</w:t>
      </w:r>
      <w:r w:rsidRPr="00E83B4D">
        <w:rPr>
          <w:rFonts w:ascii="Times New Roman" w:eastAsia="Times New Roman" w:hAnsi="Times New Roman" w:cs="Times New Roman"/>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 xml:space="preserve">семинарского типа: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E83B4D">
        <w:rPr>
          <w:rFonts w:ascii="Times New Roman" w:eastAsia="Times New Roman" w:hAnsi="Times New Roman" w:cs="Times New Roman"/>
          <w:color w:val="000000"/>
          <w:sz w:val="24"/>
          <w:szCs w:val="24"/>
          <w:lang w:eastAsia="ru-RU"/>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w:t>
      </w:r>
      <w:r w:rsidRPr="00E83B4D">
        <w:rPr>
          <w:rFonts w:ascii="Times New Roman" w:eastAsia="Times New Roman" w:hAnsi="Times New Roman" w:cs="Times New Roman"/>
          <w:b/>
          <w:color w:val="000000"/>
          <w:sz w:val="24"/>
          <w:szCs w:val="24"/>
          <w:lang w:eastAsia="ru-RU"/>
        </w:rPr>
        <w:t>самостоятельной работы: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Таким образом, при работе с источниками и литературой важно уметь:</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обобщать полученную информацию, оценивать прослушанное и прочитанное;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готовить и презентовать развернутые сообщения типа доклада;</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пользоваться реферативными и справочными материалами;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контролировать свои действия и действия своих товарищей, объективно оценивать свои действия;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обращаться за помощью, дополнительными разъяснениями к преподавателю, другим студентам.</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b/>
          <w:bCs/>
          <w:color w:val="000000"/>
          <w:sz w:val="24"/>
          <w:szCs w:val="24"/>
          <w:lang w:eastAsia="ru-RU"/>
        </w:rPr>
        <w:t>Подготовка к промежуточной аттестации</w:t>
      </w:r>
      <w:r w:rsidRPr="00E83B4D">
        <w:rPr>
          <w:rFonts w:ascii="Times New Roman" w:eastAsia="Times New Roman" w:hAnsi="Times New Roman" w:cs="Times New Roman"/>
          <w:bCs/>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составить краткие конспекты ответов (планы ответов).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5FD9" w:rsidRPr="00E83B4D" w:rsidRDefault="00E76F4F" w:rsidP="00E83B4D">
      <w:pPr>
        <w:autoSpaceDN w:val="0"/>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10</w:t>
      </w:r>
      <w:r w:rsidR="00BD5FD9" w:rsidRPr="00E83B4D">
        <w:rPr>
          <w:rFonts w:ascii="Times New Roman" w:eastAsia="Calibri" w:hAnsi="Times New Roman" w:cs="Times New Roman"/>
          <w:b/>
          <w:color w:val="000000"/>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lastRenderedPageBreak/>
        <w:t>•</w:t>
      </w:r>
      <w:r w:rsidRPr="00E83B4D">
        <w:rPr>
          <w:rFonts w:ascii="Times New Roman" w:eastAsia="Times New Roman" w:hAnsi="Times New Roman" w:cs="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ЭБСIPRBooks, </w:t>
      </w:r>
      <w:r w:rsidRPr="00E83B4D">
        <w:rPr>
          <w:rFonts w:ascii="Times New Roman" w:eastAsia="Times New Roman" w:hAnsi="Times New Roman" w:cs="Times New Roman"/>
          <w:sz w:val="24"/>
          <w:szCs w:val="24"/>
          <w:lang w:eastAsia="ru-RU"/>
        </w:rPr>
        <w:t>ЭБС Юрайт</w:t>
      </w:r>
      <w:r w:rsidRPr="00E83B4D">
        <w:rPr>
          <w:rFonts w:ascii="Times New Roman" w:eastAsia="Times New Roman" w:hAnsi="Times New Roman" w:cs="Times New Roman"/>
          <w:color w:val="000000"/>
          <w:sz w:val="24"/>
          <w:szCs w:val="24"/>
          <w:lang w:eastAsia="ru-RU"/>
        </w:rPr>
        <w:t xml:space="preserve"> ) и электронным образовательным ресурсам, указанным в рабочих программах;</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сбор, хранение, систематизация и выдача учебной и научной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обработка текстовой, графической и эмпирической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компьютерное тестирование;</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демонстрация мультимедийных материалов.</w:t>
      </w:r>
    </w:p>
    <w:p w:rsidR="00D552A3" w:rsidRPr="004674E3"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rPr>
        <w:t>ПЕРЕЧЕНЬ</w:t>
      </w:r>
      <w:r w:rsidRPr="004674E3">
        <w:rPr>
          <w:rFonts w:ascii="Times New Roman" w:hAnsi="Times New Roman" w:cs="Times New Roman"/>
          <w:color w:val="000000"/>
          <w:sz w:val="24"/>
          <w:szCs w:val="24"/>
          <w:lang w:val="en-US"/>
        </w:rPr>
        <w:t xml:space="preserve"> </w:t>
      </w:r>
      <w:r w:rsidRPr="00E83B4D">
        <w:rPr>
          <w:rFonts w:ascii="Times New Roman" w:hAnsi="Times New Roman" w:cs="Times New Roman"/>
          <w:color w:val="000000"/>
          <w:sz w:val="24"/>
          <w:szCs w:val="24"/>
        </w:rPr>
        <w:t>ПРОГРАММНОГО</w:t>
      </w:r>
      <w:r w:rsidRPr="004674E3">
        <w:rPr>
          <w:rFonts w:ascii="Times New Roman" w:hAnsi="Times New Roman" w:cs="Times New Roman"/>
          <w:color w:val="000000"/>
          <w:sz w:val="24"/>
          <w:szCs w:val="24"/>
          <w:lang w:val="en-US"/>
        </w:rPr>
        <w:t xml:space="preserve"> </w:t>
      </w:r>
      <w:r w:rsidRPr="00E83B4D">
        <w:rPr>
          <w:rFonts w:ascii="Times New Roman" w:hAnsi="Times New Roman" w:cs="Times New Roman"/>
          <w:color w:val="000000"/>
          <w:sz w:val="24"/>
          <w:szCs w:val="24"/>
        </w:rPr>
        <w:t>ОБЕСПЕЧЕНИЯ</w:t>
      </w:r>
    </w:p>
    <w:p w:rsidR="00D552A3" w:rsidRPr="004674E3" w:rsidRDefault="00D552A3" w:rsidP="00E83B4D">
      <w:pPr>
        <w:spacing w:after="0" w:line="240" w:lineRule="auto"/>
        <w:ind w:firstLine="709"/>
        <w:jc w:val="both"/>
        <w:rPr>
          <w:rFonts w:ascii="Times New Roman" w:hAnsi="Times New Roman" w:cs="Times New Roman"/>
          <w:color w:val="000000"/>
          <w:sz w:val="24"/>
          <w:szCs w:val="24"/>
          <w:lang w:val="en-US"/>
        </w:rPr>
      </w:pPr>
      <w:r w:rsidRPr="004674E3">
        <w:rPr>
          <w:rFonts w:ascii="Times New Roman" w:hAnsi="Times New Roman" w:cs="Times New Roman"/>
          <w:color w:val="000000"/>
          <w:sz w:val="24"/>
          <w:szCs w:val="24"/>
          <w:lang w:val="en-US"/>
        </w:rPr>
        <w:t>•</w:t>
      </w:r>
      <w:r w:rsidRPr="004674E3">
        <w:rPr>
          <w:rFonts w:ascii="Times New Roman" w:hAnsi="Times New Roman" w:cs="Times New Roman"/>
          <w:color w:val="000000"/>
          <w:sz w:val="24"/>
          <w:szCs w:val="24"/>
          <w:lang w:val="en-US"/>
        </w:rPr>
        <w:tab/>
      </w:r>
      <w:r w:rsidRPr="00E83B4D">
        <w:rPr>
          <w:rFonts w:ascii="Times New Roman" w:hAnsi="Times New Roman" w:cs="Times New Roman"/>
          <w:color w:val="000000"/>
          <w:sz w:val="24"/>
          <w:szCs w:val="24"/>
          <w:lang w:val="en-US"/>
        </w:rPr>
        <w:t>MicrosoftWindows</w:t>
      </w:r>
      <w:r w:rsidRPr="004674E3">
        <w:rPr>
          <w:rFonts w:ascii="Times New Roman" w:hAnsi="Times New Roman" w:cs="Times New Roman"/>
          <w:color w:val="000000"/>
          <w:sz w:val="24"/>
          <w:szCs w:val="24"/>
          <w:lang w:val="en-US"/>
        </w:rPr>
        <w:t xml:space="preserve"> 10 </w:t>
      </w:r>
      <w:r w:rsidRPr="00E83B4D">
        <w:rPr>
          <w:rFonts w:ascii="Times New Roman" w:hAnsi="Times New Roman" w:cs="Times New Roman"/>
          <w:color w:val="000000"/>
          <w:sz w:val="24"/>
          <w:szCs w:val="24"/>
          <w:lang w:val="en-US"/>
        </w:rPr>
        <w:t>Professional</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Windows XP Professional SP3 </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Office Professional 2007 Russian </w:t>
      </w:r>
    </w:p>
    <w:p w:rsidR="00D552A3" w:rsidRPr="004674E3" w:rsidRDefault="00D552A3" w:rsidP="00E83B4D">
      <w:pPr>
        <w:spacing w:after="0" w:line="240" w:lineRule="auto"/>
        <w:ind w:firstLine="709"/>
        <w:jc w:val="both"/>
        <w:rPr>
          <w:rFonts w:ascii="Times New Roman" w:hAnsi="Times New Roman" w:cs="Times New Roman"/>
          <w:color w:val="000000"/>
          <w:sz w:val="24"/>
          <w:szCs w:val="24"/>
          <w:lang w:val="en-US"/>
        </w:rPr>
      </w:pPr>
      <w:r w:rsidRPr="004674E3">
        <w:rPr>
          <w:rFonts w:ascii="Times New Roman" w:hAnsi="Times New Roman" w:cs="Times New Roman"/>
          <w:color w:val="000000"/>
          <w:sz w:val="24"/>
          <w:szCs w:val="24"/>
          <w:lang w:val="en-US"/>
        </w:rPr>
        <w:t>•</w:t>
      </w:r>
      <w:r w:rsidRPr="004674E3">
        <w:rPr>
          <w:rFonts w:ascii="Times New Roman" w:hAnsi="Times New Roman" w:cs="Times New Roman"/>
          <w:color w:val="000000"/>
          <w:sz w:val="24"/>
          <w:szCs w:val="24"/>
          <w:lang w:val="en-US"/>
        </w:rPr>
        <w:tab/>
      </w:r>
      <w:r w:rsidRPr="00E83B4D">
        <w:rPr>
          <w:rFonts w:ascii="Times New Roman" w:hAnsi="Times New Roman" w:cs="Times New Roman"/>
          <w:bCs/>
          <w:sz w:val="24"/>
          <w:szCs w:val="24"/>
          <w:lang w:val="en-US"/>
        </w:rPr>
        <w:t>C</w:t>
      </w:r>
      <w:r w:rsidRPr="00E83B4D">
        <w:rPr>
          <w:rFonts w:ascii="Times New Roman" w:hAnsi="Times New Roman" w:cs="Times New Roman"/>
          <w:bCs/>
          <w:sz w:val="24"/>
          <w:szCs w:val="24"/>
        </w:rPr>
        <w:t>вободно</w:t>
      </w:r>
      <w:r w:rsidRPr="004674E3">
        <w:rPr>
          <w:rFonts w:ascii="Times New Roman" w:hAnsi="Times New Roman" w:cs="Times New Roman"/>
          <w:bCs/>
          <w:sz w:val="24"/>
          <w:szCs w:val="24"/>
          <w:lang w:val="en-US"/>
        </w:rPr>
        <w:t xml:space="preserve"> </w:t>
      </w:r>
      <w:r w:rsidRPr="00E83B4D">
        <w:rPr>
          <w:rFonts w:ascii="Times New Roman" w:hAnsi="Times New Roman" w:cs="Times New Roman"/>
          <w:bCs/>
          <w:sz w:val="24"/>
          <w:szCs w:val="24"/>
        </w:rPr>
        <w:t>распространяемый</w:t>
      </w:r>
      <w:r w:rsidRPr="004674E3">
        <w:rPr>
          <w:rFonts w:ascii="Times New Roman" w:hAnsi="Times New Roman" w:cs="Times New Roman"/>
          <w:bCs/>
          <w:sz w:val="24"/>
          <w:szCs w:val="24"/>
          <w:lang w:val="en-US"/>
        </w:rPr>
        <w:t xml:space="preserve"> </w:t>
      </w:r>
      <w:r w:rsidRPr="00E83B4D">
        <w:rPr>
          <w:rFonts w:ascii="Times New Roman" w:hAnsi="Times New Roman" w:cs="Times New Roman"/>
          <w:bCs/>
          <w:sz w:val="24"/>
          <w:szCs w:val="24"/>
        </w:rPr>
        <w:t>офисный</w:t>
      </w:r>
      <w:r w:rsidRPr="004674E3">
        <w:rPr>
          <w:rFonts w:ascii="Times New Roman" w:hAnsi="Times New Roman" w:cs="Times New Roman"/>
          <w:bCs/>
          <w:sz w:val="24"/>
          <w:szCs w:val="24"/>
          <w:lang w:val="en-US"/>
        </w:rPr>
        <w:t xml:space="preserve"> </w:t>
      </w:r>
      <w:r w:rsidRPr="00E83B4D">
        <w:rPr>
          <w:rFonts w:ascii="Times New Roman" w:hAnsi="Times New Roman" w:cs="Times New Roman"/>
          <w:bCs/>
          <w:sz w:val="24"/>
          <w:szCs w:val="24"/>
        </w:rPr>
        <w:t>пакет</w:t>
      </w:r>
      <w:r w:rsidRPr="004674E3">
        <w:rPr>
          <w:rFonts w:ascii="Times New Roman" w:hAnsi="Times New Roman" w:cs="Times New Roman"/>
          <w:bCs/>
          <w:sz w:val="24"/>
          <w:szCs w:val="24"/>
          <w:lang w:val="en-US"/>
        </w:rPr>
        <w:t xml:space="preserve"> </w:t>
      </w:r>
      <w:r w:rsidRPr="00E83B4D">
        <w:rPr>
          <w:rFonts w:ascii="Times New Roman" w:hAnsi="Times New Roman" w:cs="Times New Roman"/>
          <w:bCs/>
          <w:sz w:val="24"/>
          <w:szCs w:val="24"/>
        </w:rPr>
        <w:t>с</w:t>
      </w:r>
      <w:r w:rsidRPr="004674E3">
        <w:rPr>
          <w:rFonts w:ascii="Times New Roman" w:hAnsi="Times New Roman" w:cs="Times New Roman"/>
          <w:bCs/>
          <w:sz w:val="24"/>
          <w:szCs w:val="24"/>
          <w:lang w:val="en-US"/>
        </w:rPr>
        <w:t xml:space="preserve"> </w:t>
      </w:r>
      <w:r w:rsidRPr="00E83B4D">
        <w:rPr>
          <w:rFonts w:ascii="Times New Roman" w:hAnsi="Times New Roman" w:cs="Times New Roman"/>
          <w:bCs/>
          <w:sz w:val="24"/>
          <w:szCs w:val="24"/>
        </w:rPr>
        <w:t>открытым</w:t>
      </w:r>
      <w:r w:rsidRPr="004674E3">
        <w:rPr>
          <w:rFonts w:ascii="Times New Roman" w:hAnsi="Times New Roman" w:cs="Times New Roman"/>
          <w:bCs/>
          <w:sz w:val="24"/>
          <w:szCs w:val="24"/>
          <w:lang w:val="en-US"/>
        </w:rPr>
        <w:t xml:space="preserve"> </w:t>
      </w:r>
      <w:r w:rsidRPr="00E83B4D">
        <w:rPr>
          <w:rFonts w:ascii="Times New Roman" w:hAnsi="Times New Roman" w:cs="Times New Roman"/>
          <w:bCs/>
          <w:sz w:val="24"/>
          <w:szCs w:val="24"/>
        </w:rPr>
        <w:t>исходным</w:t>
      </w:r>
      <w:r w:rsidRPr="004674E3">
        <w:rPr>
          <w:rFonts w:ascii="Times New Roman" w:hAnsi="Times New Roman" w:cs="Times New Roman"/>
          <w:bCs/>
          <w:sz w:val="24"/>
          <w:szCs w:val="24"/>
          <w:lang w:val="en-US"/>
        </w:rPr>
        <w:t xml:space="preserve"> </w:t>
      </w:r>
      <w:r w:rsidRPr="00E83B4D">
        <w:rPr>
          <w:rFonts w:ascii="Times New Roman" w:hAnsi="Times New Roman" w:cs="Times New Roman"/>
          <w:bCs/>
          <w:sz w:val="24"/>
          <w:szCs w:val="24"/>
        </w:rPr>
        <w:t>кодом</w:t>
      </w:r>
      <w:r w:rsidRPr="004674E3">
        <w:rPr>
          <w:rFonts w:ascii="Times New Roman" w:hAnsi="Times New Roman" w:cs="Times New Roman"/>
          <w:bCs/>
          <w:sz w:val="24"/>
          <w:szCs w:val="24"/>
          <w:lang w:val="en-US"/>
        </w:rPr>
        <w:t xml:space="preserve"> LibreOffice 6.0.3.2 Stable</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Антивирус Касперского</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Cистема управления курсами LMS Русский Moodle 3KL</w:t>
      </w:r>
    </w:p>
    <w:p w:rsidR="00F5002D" w:rsidRDefault="00F5002D" w:rsidP="00257AFE">
      <w:pPr>
        <w:tabs>
          <w:tab w:val="left" w:pos="993"/>
        </w:tabs>
        <w:ind w:left="720"/>
        <w:jc w:val="center"/>
        <w:rPr>
          <w:rFonts w:ascii="Times New Roman" w:hAnsi="Times New Roman" w:cs="Times New Roman"/>
          <w:b/>
          <w:bCs/>
          <w:color w:val="000000"/>
          <w:sz w:val="24"/>
        </w:rPr>
      </w:pPr>
    </w:p>
    <w:p w:rsidR="00257AFE" w:rsidRDefault="00257AFE" w:rsidP="00257AFE">
      <w:pPr>
        <w:tabs>
          <w:tab w:val="left" w:pos="993"/>
        </w:tabs>
        <w:ind w:left="720"/>
        <w:jc w:val="center"/>
        <w:rPr>
          <w:rFonts w:ascii="Times New Roman" w:hAnsi="Times New Roman" w:cs="Times New Roman"/>
          <w:sz w:val="24"/>
          <w:szCs w:val="24"/>
        </w:rPr>
      </w:pPr>
      <w:r>
        <w:rPr>
          <w:rFonts w:ascii="Times New Roman" w:hAnsi="Times New Roman" w:cs="Times New Roman"/>
          <w:b/>
          <w:bCs/>
          <w:color w:val="000000"/>
          <w:sz w:val="24"/>
        </w:rPr>
        <w:t>Современные профессиональные базы данных и информационные справочные системы</w:t>
      </w:r>
    </w:p>
    <w:p w:rsidR="00257AFE" w:rsidRDefault="00257AFE" w:rsidP="00257AFE">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765A7C">
          <w:rPr>
            <w:rStyle w:val="a7"/>
            <w:rFonts w:ascii="Times New Roman" w:hAnsi="Times New Roman"/>
            <w:sz w:val="24"/>
            <w:szCs w:val="24"/>
          </w:rPr>
          <w:t>http://www.consultant.ru/edu/student/study/</w:t>
        </w:r>
      </w:hyperlink>
    </w:p>
    <w:p w:rsidR="00257AFE" w:rsidRDefault="00257AFE" w:rsidP="00257AFE">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765A7C">
          <w:rPr>
            <w:rStyle w:val="a7"/>
            <w:rFonts w:ascii="Times New Roman" w:hAnsi="Times New Roman"/>
            <w:sz w:val="24"/>
            <w:szCs w:val="24"/>
          </w:rPr>
          <w:t>http://edu.garant.ru/omga/</w:t>
        </w:r>
      </w:hyperlink>
    </w:p>
    <w:p w:rsidR="00257AFE" w:rsidRDefault="00257AFE" w:rsidP="00257AFE">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765A7C">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257AFE" w:rsidRDefault="00257AFE" w:rsidP="00257AFE">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765A7C">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257AFE" w:rsidRDefault="00257AFE" w:rsidP="00257AFE">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765A7C">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257AFE" w:rsidRDefault="00257AFE" w:rsidP="00257AFE">
      <w:pPr>
        <w:pStyle w:val="a4"/>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9" w:history="1">
        <w:r w:rsidR="00765A7C">
          <w:rPr>
            <w:rStyle w:val="a7"/>
            <w:rFonts w:ascii="Times New Roman" w:hAnsi="Times New Roman"/>
            <w:sz w:val="24"/>
            <w:szCs w:val="24"/>
          </w:rPr>
          <w:t>http://www.hro.org</w:t>
        </w:r>
      </w:hyperlink>
    </w:p>
    <w:p w:rsidR="00257AFE" w:rsidRDefault="00257AFE" w:rsidP="00257AFE">
      <w:pPr>
        <w:pStyle w:val="a9"/>
        <w:widowControl/>
        <w:numPr>
          <w:ilvl w:val="0"/>
          <w:numId w:val="23"/>
        </w:numPr>
        <w:autoSpaceDE/>
        <w:autoSpaceDN/>
        <w:adjustRightInd/>
        <w:spacing w:before="100" w:beforeAutospacing="1" w:after="100" w:afterAutospacing="1"/>
      </w:pPr>
      <w:r>
        <w:t xml:space="preserve">Сайт Президента РФ. - Режим доступа: </w:t>
      </w:r>
      <w:hyperlink r:id="rId30" w:history="1">
        <w:r w:rsidR="00765A7C">
          <w:rPr>
            <w:rStyle w:val="a7"/>
          </w:rPr>
          <w:t>http://www.president.kremlin.ru</w:t>
        </w:r>
      </w:hyperlink>
    </w:p>
    <w:p w:rsidR="00257AFE" w:rsidRDefault="00257AFE" w:rsidP="00257AFE">
      <w:pPr>
        <w:pStyle w:val="a9"/>
        <w:widowControl/>
        <w:numPr>
          <w:ilvl w:val="0"/>
          <w:numId w:val="23"/>
        </w:numPr>
        <w:autoSpaceDE/>
        <w:autoSpaceDN/>
        <w:adjustRightInd/>
        <w:spacing w:before="100" w:beforeAutospacing="1" w:after="100" w:afterAutospacing="1"/>
      </w:pPr>
      <w:r>
        <w:t xml:space="preserve">Сайт Правительства РФ. - Режим доступа: </w:t>
      </w:r>
      <w:hyperlink r:id="rId31" w:history="1">
        <w:r>
          <w:rPr>
            <w:rStyle w:val="a7"/>
          </w:rPr>
          <w:t>www.government.ru</w:t>
        </w:r>
      </w:hyperlink>
      <w:r>
        <w:t>.</w:t>
      </w:r>
    </w:p>
    <w:p w:rsidR="00257AFE" w:rsidRDefault="00257AFE" w:rsidP="00257AFE">
      <w:pPr>
        <w:pStyle w:val="a9"/>
        <w:widowControl/>
        <w:numPr>
          <w:ilvl w:val="0"/>
          <w:numId w:val="23"/>
        </w:numPr>
        <w:autoSpaceDE/>
        <w:autoSpaceDN/>
        <w:adjustRightInd/>
        <w:spacing w:before="100" w:beforeAutospacing="1" w:after="100" w:afterAutospacing="1"/>
      </w:pPr>
      <w:r>
        <w:lastRenderedPageBreak/>
        <w:t xml:space="preserve">Сайт Федеральной службы государственной статистики РФ. - Режим доступа: </w:t>
      </w:r>
      <w:hyperlink r:id="rId32" w:history="1">
        <w:r>
          <w:rPr>
            <w:rStyle w:val="a7"/>
          </w:rPr>
          <w:t>www.gks.ru</w:t>
        </w:r>
      </w:hyperlink>
    </w:p>
    <w:p w:rsidR="00257AFE" w:rsidRDefault="00257AFE" w:rsidP="00257AFE">
      <w:pPr>
        <w:tabs>
          <w:tab w:val="left" w:pos="993"/>
        </w:tabs>
        <w:spacing w:after="0" w:line="240" w:lineRule="auto"/>
        <w:jc w:val="both"/>
        <w:rPr>
          <w:rFonts w:ascii="Times New Roman" w:hAnsi="Times New Roman" w:cs="Times New Roman"/>
          <w:color w:val="FF0000"/>
          <w:sz w:val="24"/>
          <w:szCs w:val="24"/>
        </w:rPr>
      </w:pPr>
    </w:p>
    <w:p w:rsidR="00257AFE" w:rsidRDefault="00257AFE" w:rsidP="00257AFE">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w:t>
      </w:r>
    </w:p>
    <w:p w:rsidR="00257AFE" w:rsidRDefault="00257AFE" w:rsidP="0025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7AFE" w:rsidRDefault="00257AFE" w:rsidP="0025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7AFE" w:rsidRDefault="00257AFE" w:rsidP="0025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7AFE" w:rsidRDefault="00257AFE" w:rsidP="0025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57AFE" w:rsidRDefault="00257AFE" w:rsidP="0025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1928">
          <w:rPr>
            <w:rStyle w:val="a7"/>
            <w:rFonts w:ascii="Times New Roman" w:hAnsi="Times New Roman"/>
            <w:sz w:val="24"/>
            <w:szCs w:val="24"/>
          </w:rPr>
          <w:t>www.biblio-online.ru</w:t>
        </w:r>
      </w:hyperlink>
      <w:r>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257AFE" w:rsidRDefault="00257AFE" w:rsidP="00257AFE">
      <w:pPr>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w:t>
      </w:r>
      <w:r>
        <w:rPr>
          <w:rFonts w:ascii="Times New Roman" w:hAnsi="Times New Roman" w:cs="Times New Roman"/>
          <w:sz w:val="24"/>
          <w:szCs w:val="24"/>
        </w:rPr>
        <w:lastRenderedPageBreak/>
        <w:t>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3A1928">
          <w:rPr>
            <w:rStyle w:val="a7"/>
            <w:rFonts w:ascii="Times New Roman" w:hAnsi="Times New Roman" w:cs="Times New Roman"/>
            <w:sz w:val="24"/>
            <w:szCs w:val="24"/>
          </w:rPr>
          <w:t>www.biblio-online.ru,»</w:t>
        </w:r>
      </w:hyperlink>
      <w:r>
        <w:rPr>
          <w:rFonts w:ascii="Times New Roman" w:hAnsi="Times New Roman" w:cs="Times New Roman"/>
          <w:sz w:val="24"/>
          <w:szCs w:val="24"/>
        </w:rPr>
        <w:t xml:space="preserve"> 1С: Предпр.8.Комплект для обучения в высших и средних учебных заведениях</w:t>
      </w:r>
    </w:p>
    <w:p w:rsidR="00257AFE" w:rsidRDefault="00257AFE" w:rsidP="0025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1928">
          <w:rPr>
            <w:rStyle w:val="a7"/>
            <w:rFonts w:ascii="Times New Roman" w:hAnsi="Times New Roman"/>
            <w:sz w:val="24"/>
            <w:szCs w:val="24"/>
          </w:rPr>
          <w:t>www.biblio-online.ru</w:t>
        </w:r>
      </w:hyperlink>
      <w:r>
        <w:rPr>
          <w:rFonts w:ascii="Times New Roman" w:hAnsi="Times New Roman" w:cs="Times New Roman"/>
          <w:sz w:val="24"/>
          <w:szCs w:val="24"/>
        </w:rPr>
        <w:t xml:space="preserve"> </w:t>
      </w:r>
    </w:p>
    <w:p w:rsidR="00257AFE" w:rsidRPr="00847B5A" w:rsidRDefault="00257AFE" w:rsidP="00257AFE">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57AFE" w:rsidRDefault="00257AFE" w:rsidP="00257AFE">
      <w:pPr>
        <w:spacing w:after="0" w:line="240" w:lineRule="auto"/>
        <w:ind w:firstLine="709"/>
        <w:jc w:val="both"/>
        <w:rPr>
          <w:rFonts w:ascii="Times New Roman" w:eastAsia="Times New Roman" w:hAnsi="Times New Roman" w:cs="Times New Roman"/>
          <w:sz w:val="24"/>
          <w:szCs w:val="24"/>
          <w:lang w:eastAsia="ru-RU"/>
        </w:rPr>
      </w:pPr>
    </w:p>
    <w:p w:rsidR="00C86FC7" w:rsidRPr="00E83B4D" w:rsidRDefault="00C86FC7" w:rsidP="00E83B4D">
      <w:pPr>
        <w:spacing w:after="0" w:line="240" w:lineRule="auto"/>
        <w:ind w:firstLine="709"/>
        <w:jc w:val="both"/>
        <w:rPr>
          <w:rFonts w:ascii="Times New Roman" w:eastAsia="Times New Roman" w:hAnsi="Times New Roman" w:cs="Times New Roman"/>
          <w:sz w:val="24"/>
          <w:szCs w:val="24"/>
          <w:lang w:eastAsia="ru-RU"/>
        </w:rPr>
      </w:pPr>
    </w:p>
    <w:sectPr w:rsidR="00C86FC7" w:rsidRPr="00E83B4D" w:rsidSect="008E2E0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192AB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180111A"/>
    <w:multiLevelType w:val="hybridMultilevel"/>
    <w:tmpl w:val="8EAE4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705073"/>
    <w:multiLevelType w:val="hybridMultilevel"/>
    <w:tmpl w:val="098A44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E15C74"/>
    <w:multiLevelType w:val="hybridMultilevel"/>
    <w:tmpl w:val="1166D0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E65E78"/>
    <w:multiLevelType w:val="hybridMultilevel"/>
    <w:tmpl w:val="DF84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0A413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5E656B2"/>
    <w:multiLevelType w:val="hybridMultilevel"/>
    <w:tmpl w:val="66C2BCC2"/>
    <w:lvl w:ilvl="0" w:tplc="FAFC3A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402889"/>
    <w:multiLevelType w:val="hybridMultilevel"/>
    <w:tmpl w:val="C54452F0"/>
    <w:lvl w:ilvl="0" w:tplc="04190001">
      <w:start w:val="1"/>
      <w:numFmt w:val="bullet"/>
      <w:lvlText w:val=""/>
      <w:lvlJc w:val="left"/>
      <w:pPr>
        <w:ind w:left="720" w:hanging="360"/>
      </w:pPr>
      <w:rPr>
        <w:rFonts w:ascii="Symbol" w:hAnsi="Symbol" w:hint="default"/>
      </w:rPr>
    </w:lvl>
    <w:lvl w:ilvl="1" w:tplc="4A6EEAE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5236FD"/>
    <w:multiLevelType w:val="hybridMultilevel"/>
    <w:tmpl w:val="94A03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2512C3"/>
    <w:multiLevelType w:val="hybridMultilevel"/>
    <w:tmpl w:val="1028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6042CE"/>
    <w:multiLevelType w:val="hybridMultilevel"/>
    <w:tmpl w:val="31D2CD96"/>
    <w:lvl w:ilvl="0" w:tplc="98FA4A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5F0AB8"/>
    <w:multiLevelType w:val="hybridMultilevel"/>
    <w:tmpl w:val="F1F4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20"/>
  </w:num>
  <w:num w:numId="5">
    <w:abstractNumId w:val="8"/>
  </w:num>
  <w:num w:numId="6">
    <w:abstractNumId w:val="10"/>
  </w:num>
  <w:num w:numId="7">
    <w:abstractNumId w:val="1"/>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6"/>
  </w:num>
  <w:num w:numId="14">
    <w:abstractNumId w:val="17"/>
  </w:num>
  <w:num w:numId="15">
    <w:abstractNumId w:val="12"/>
  </w:num>
  <w:num w:numId="16">
    <w:abstractNumId w:val="13"/>
  </w:num>
  <w:num w:numId="17">
    <w:abstractNumId w:val="18"/>
  </w:num>
  <w:num w:numId="18">
    <w:abstractNumId w:val="3"/>
  </w:num>
  <w:num w:numId="19">
    <w:abstractNumId w:val="14"/>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BC"/>
    <w:rsid w:val="00000788"/>
    <w:rsid w:val="00056044"/>
    <w:rsid w:val="00074AFA"/>
    <w:rsid w:val="000A298F"/>
    <w:rsid w:val="000A3107"/>
    <w:rsid w:val="000A5040"/>
    <w:rsid w:val="000B4441"/>
    <w:rsid w:val="000C56CF"/>
    <w:rsid w:val="001110E9"/>
    <w:rsid w:val="00111F93"/>
    <w:rsid w:val="00146C4F"/>
    <w:rsid w:val="00173C0B"/>
    <w:rsid w:val="00197B63"/>
    <w:rsid w:val="001C3D91"/>
    <w:rsid w:val="001C5414"/>
    <w:rsid w:val="001D0D6A"/>
    <w:rsid w:val="001E3FCE"/>
    <w:rsid w:val="001F2511"/>
    <w:rsid w:val="00221EBC"/>
    <w:rsid w:val="00232AEC"/>
    <w:rsid w:val="002514B0"/>
    <w:rsid w:val="00251AF3"/>
    <w:rsid w:val="002538EF"/>
    <w:rsid w:val="00257AFE"/>
    <w:rsid w:val="002632FB"/>
    <w:rsid w:val="0028030D"/>
    <w:rsid w:val="002932F8"/>
    <w:rsid w:val="002B003D"/>
    <w:rsid w:val="002B5664"/>
    <w:rsid w:val="002F048C"/>
    <w:rsid w:val="00314909"/>
    <w:rsid w:val="00331FB2"/>
    <w:rsid w:val="003A1928"/>
    <w:rsid w:val="00435C5F"/>
    <w:rsid w:val="00435D79"/>
    <w:rsid w:val="00454F33"/>
    <w:rsid w:val="004674E3"/>
    <w:rsid w:val="00487186"/>
    <w:rsid w:val="00493FBF"/>
    <w:rsid w:val="004A1E05"/>
    <w:rsid w:val="004B37B1"/>
    <w:rsid w:val="004E2B97"/>
    <w:rsid w:val="004E747D"/>
    <w:rsid w:val="005332F6"/>
    <w:rsid w:val="00544484"/>
    <w:rsid w:val="005461D8"/>
    <w:rsid w:val="0056161C"/>
    <w:rsid w:val="005B44D6"/>
    <w:rsid w:val="005B7F29"/>
    <w:rsid w:val="005C7435"/>
    <w:rsid w:val="005D0691"/>
    <w:rsid w:val="005D34A0"/>
    <w:rsid w:val="005D752F"/>
    <w:rsid w:val="005F3768"/>
    <w:rsid w:val="006403A3"/>
    <w:rsid w:val="00655BA8"/>
    <w:rsid w:val="00664703"/>
    <w:rsid w:val="0069159F"/>
    <w:rsid w:val="006B6445"/>
    <w:rsid w:val="00706DAF"/>
    <w:rsid w:val="00720CC1"/>
    <w:rsid w:val="00727FEA"/>
    <w:rsid w:val="007524E6"/>
    <w:rsid w:val="0075272A"/>
    <w:rsid w:val="0075647A"/>
    <w:rsid w:val="00763863"/>
    <w:rsid w:val="00765A7C"/>
    <w:rsid w:val="00775A81"/>
    <w:rsid w:val="007C6F9C"/>
    <w:rsid w:val="007F121B"/>
    <w:rsid w:val="00801B7B"/>
    <w:rsid w:val="00812FF6"/>
    <w:rsid w:val="008230E1"/>
    <w:rsid w:val="00831028"/>
    <w:rsid w:val="00834586"/>
    <w:rsid w:val="00840070"/>
    <w:rsid w:val="00847B5A"/>
    <w:rsid w:val="00880870"/>
    <w:rsid w:val="0089204F"/>
    <w:rsid w:val="0089485B"/>
    <w:rsid w:val="008E2E09"/>
    <w:rsid w:val="00911067"/>
    <w:rsid w:val="00926FE1"/>
    <w:rsid w:val="00930342"/>
    <w:rsid w:val="00937227"/>
    <w:rsid w:val="00941057"/>
    <w:rsid w:val="0094394A"/>
    <w:rsid w:val="00947EB0"/>
    <w:rsid w:val="00964E6C"/>
    <w:rsid w:val="00967409"/>
    <w:rsid w:val="00992558"/>
    <w:rsid w:val="00995540"/>
    <w:rsid w:val="009D6444"/>
    <w:rsid w:val="009E5902"/>
    <w:rsid w:val="009F0731"/>
    <w:rsid w:val="00A3212C"/>
    <w:rsid w:val="00A43A83"/>
    <w:rsid w:val="00A6047F"/>
    <w:rsid w:val="00AA7173"/>
    <w:rsid w:val="00AB0C74"/>
    <w:rsid w:val="00AF2711"/>
    <w:rsid w:val="00B24E55"/>
    <w:rsid w:val="00B530B4"/>
    <w:rsid w:val="00BC091C"/>
    <w:rsid w:val="00BD2E57"/>
    <w:rsid w:val="00BD5FD9"/>
    <w:rsid w:val="00BE1F98"/>
    <w:rsid w:val="00BE3A07"/>
    <w:rsid w:val="00C116B9"/>
    <w:rsid w:val="00C56FB5"/>
    <w:rsid w:val="00C62F86"/>
    <w:rsid w:val="00C773CA"/>
    <w:rsid w:val="00C86FC7"/>
    <w:rsid w:val="00CA4EFA"/>
    <w:rsid w:val="00CD5F55"/>
    <w:rsid w:val="00CF73B7"/>
    <w:rsid w:val="00D552A3"/>
    <w:rsid w:val="00D73F5D"/>
    <w:rsid w:val="00D850EC"/>
    <w:rsid w:val="00D91447"/>
    <w:rsid w:val="00D922CB"/>
    <w:rsid w:val="00DA566A"/>
    <w:rsid w:val="00DB40F0"/>
    <w:rsid w:val="00DD5B24"/>
    <w:rsid w:val="00E630C7"/>
    <w:rsid w:val="00E76F4F"/>
    <w:rsid w:val="00E83B4D"/>
    <w:rsid w:val="00E84CF6"/>
    <w:rsid w:val="00EA2206"/>
    <w:rsid w:val="00ED1A0F"/>
    <w:rsid w:val="00F03D0A"/>
    <w:rsid w:val="00F3300D"/>
    <w:rsid w:val="00F330C1"/>
    <w:rsid w:val="00F3454E"/>
    <w:rsid w:val="00F42A85"/>
    <w:rsid w:val="00F5002D"/>
    <w:rsid w:val="00F54080"/>
    <w:rsid w:val="00F75354"/>
    <w:rsid w:val="00F80CA8"/>
    <w:rsid w:val="00F9183D"/>
    <w:rsid w:val="00F96B91"/>
    <w:rsid w:val="00FA7F8E"/>
    <w:rsid w:val="00FC0CDE"/>
    <w:rsid w:val="00FE0FC3"/>
    <w:rsid w:val="00FF7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FA"/>
  </w:style>
  <w:style w:type="paragraph" w:styleId="1">
    <w:name w:val="heading 1"/>
    <w:basedOn w:val="a"/>
    <w:next w:val="a"/>
    <w:link w:val="10"/>
    <w:uiPriority w:val="9"/>
    <w:qFormat/>
    <w:rsid w:val="00BD5F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6B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D9"/>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BD5FD9"/>
  </w:style>
  <w:style w:type="paragraph" w:styleId="a3">
    <w:name w:val="No Spacing"/>
    <w:uiPriority w:val="1"/>
    <w:qFormat/>
    <w:rsid w:val="00BD5FD9"/>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BD5FD9"/>
    <w:pPr>
      <w:spacing w:after="200" w:line="276" w:lineRule="auto"/>
      <w:ind w:left="720"/>
      <w:contextualSpacing/>
    </w:pPr>
    <w:rPr>
      <w:rFonts w:ascii="Calibri" w:eastAsia="Calibri" w:hAnsi="Calibri" w:cs="Times New Roman"/>
    </w:rPr>
  </w:style>
  <w:style w:type="character" w:customStyle="1" w:styleId="12">
    <w:name w:val="Основной текст Знак1"/>
    <w:link w:val="13"/>
    <w:uiPriority w:val="99"/>
    <w:rsid w:val="00BD5FD9"/>
    <w:rPr>
      <w:rFonts w:ascii="Times New Roman" w:hAnsi="Times New Roman" w:cs="Times New Roman"/>
      <w:sz w:val="31"/>
      <w:szCs w:val="31"/>
    </w:rPr>
  </w:style>
  <w:style w:type="table" w:styleId="a5">
    <w:name w:val="Table Grid"/>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6"/>
    <w:link w:val="12"/>
    <w:uiPriority w:val="99"/>
    <w:unhideWhenUsed/>
    <w:qFormat/>
    <w:rsid w:val="00BD5FD9"/>
    <w:pPr>
      <w:tabs>
        <w:tab w:val="left" w:pos="708"/>
      </w:tabs>
      <w:suppressAutoHyphens/>
      <w:autoSpaceDN w:val="0"/>
      <w:spacing w:after="120" w:line="240" w:lineRule="auto"/>
    </w:pPr>
    <w:rPr>
      <w:rFonts w:ascii="Times New Roman" w:hAnsi="Times New Roman" w:cs="Times New Roman"/>
      <w:sz w:val="31"/>
      <w:szCs w:val="31"/>
    </w:rPr>
  </w:style>
  <w:style w:type="character" w:styleId="a7">
    <w:name w:val="Hyperlink"/>
    <w:basedOn w:val="a0"/>
    <w:uiPriority w:val="99"/>
    <w:unhideWhenUsed/>
    <w:rsid w:val="00BD5FD9"/>
    <w:rPr>
      <w:color w:val="0000FF"/>
      <w:u w:val="single"/>
    </w:rPr>
  </w:style>
  <w:style w:type="paragraph" w:styleId="a6">
    <w:name w:val="Body Text"/>
    <w:basedOn w:val="a"/>
    <w:link w:val="a8"/>
    <w:uiPriority w:val="99"/>
    <w:semiHidden/>
    <w:unhideWhenUsed/>
    <w:rsid w:val="00BD5FD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BD5FD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D5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BD5FD9"/>
    <w:rPr>
      <w:rFonts w:ascii="Times New Roman" w:hAnsi="Times New Roman" w:cs="Times New Roman" w:hint="default"/>
      <w:vertAlign w:val="superscript"/>
    </w:rPr>
  </w:style>
  <w:style w:type="table" w:customStyle="1" w:styleId="14">
    <w:name w:val="Сетка таблицы1"/>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D5FD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5FD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D5FD9"/>
    <w:rPr>
      <w:rFonts w:ascii="Tahoma" w:eastAsia="Times New Roman" w:hAnsi="Tahoma" w:cs="Tahoma"/>
      <w:sz w:val="16"/>
      <w:szCs w:val="16"/>
      <w:lang w:eastAsia="ru-RU"/>
    </w:rPr>
  </w:style>
  <w:style w:type="paragraph" w:styleId="ae">
    <w:name w:val="header"/>
    <w:basedOn w:val="a"/>
    <w:link w:val="af"/>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BD5F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D5FD9"/>
    <w:rPr>
      <w:rFonts w:ascii="Times New Roman" w:eastAsia="Times New Roman" w:hAnsi="Times New Roman" w:cs="Times New Roman"/>
      <w:sz w:val="20"/>
      <w:szCs w:val="20"/>
      <w:lang w:eastAsia="ru-RU"/>
    </w:rPr>
  </w:style>
  <w:style w:type="character" w:customStyle="1" w:styleId="blk">
    <w:name w:val="blk"/>
    <w:basedOn w:val="a0"/>
    <w:rsid w:val="00F96B91"/>
  </w:style>
  <w:style w:type="character" w:customStyle="1" w:styleId="20">
    <w:name w:val="Заголовок 2 Знак"/>
    <w:basedOn w:val="a0"/>
    <w:link w:val="2"/>
    <w:uiPriority w:val="9"/>
    <w:semiHidden/>
    <w:rsid w:val="00F96B91"/>
    <w:rPr>
      <w:rFonts w:asciiTheme="majorHAnsi" w:eastAsiaTheme="majorEastAsia" w:hAnsiTheme="majorHAnsi" w:cstheme="majorBidi"/>
      <w:b/>
      <w:bCs/>
      <w:color w:val="5B9BD5" w:themeColor="accent1"/>
      <w:sz w:val="26"/>
      <w:szCs w:val="26"/>
    </w:rPr>
  </w:style>
  <w:style w:type="paragraph" w:customStyle="1" w:styleId="Default">
    <w:name w:val="Default"/>
    <w:rsid w:val="00947EB0"/>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Unresolved Mention"/>
    <w:basedOn w:val="a0"/>
    <w:uiPriority w:val="99"/>
    <w:semiHidden/>
    <w:unhideWhenUsed/>
    <w:rsid w:val="00A3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259">
      <w:bodyDiv w:val="1"/>
      <w:marLeft w:val="0"/>
      <w:marRight w:val="0"/>
      <w:marTop w:val="0"/>
      <w:marBottom w:val="0"/>
      <w:divBdr>
        <w:top w:val="none" w:sz="0" w:space="0" w:color="auto"/>
        <w:left w:val="none" w:sz="0" w:space="0" w:color="auto"/>
        <w:bottom w:val="none" w:sz="0" w:space="0" w:color="auto"/>
        <w:right w:val="none" w:sz="0" w:space="0" w:color="auto"/>
      </w:divBdr>
    </w:div>
    <w:div w:id="844974442">
      <w:bodyDiv w:val="1"/>
      <w:marLeft w:val="0"/>
      <w:marRight w:val="0"/>
      <w:marTop w:val="0"/>
      <w:marBottom w:val="0"/>
      <w:divBdr>
        <w:top w:val="none" w:sz="0" w:space="0" w:color="auto"/>
        <w:left w:val="none" w:sz="0" w:space="0" w:color="auto"/>
        <w:bottom w:val="none" w:sz="0" w:space="0" w:color="auto"/>
        <w:right w:val="none" w:sz="0" w:space="0" w:color="auto"/>
      </w:divBdr>
    </w:div>
    <w:div w:id="1315066942">
      <w:bodyDiv w:val="1"/>
      <w:marLeft w:val="0"/>
      <w:marRight w:val="0"/>
      <w:marTop w:val="0"/>
      <w:marBottom w:val="0"/>
      <w:divBdr>
        <w:top w:val="none" w:sz="0" w:space="0" w:color="auto"/>
        <w:left w:val="none" w:sz="0" w:space="0" w:color="auto"/>
        <w:bottom w:val="none" w:sz="0" w:space="0" w:color="auto"/>
        <w:right w:val="none" w:sz="0" w:space="0" w:color="auto"/>
      </w:divBdr>
    </w:div>
    <w:div w:id="1446803764">
      <w:bodyDiv w:val="1"/>
      <w:marLeft w:val="0"/>
      <w:marRight w:val="0"/>
      <w:marTop w:val="0"/>
      <w:marBottom w:val="0"/>
      <w:divBdr>
        <w:top w:val="none" w:sz="0" w:space="0" w:color="auto"/>
        <w:left w:val="none" w:sz="0" w:space="0" w:color="auto"/>
        <w:bottom w:val="none" w:sz="0" w:space="0" w:color="auto"/>
        <w:right w:val="none" w:sz="0" w:space="0" w:color="auto"/>
      </w:divBdr>
    </w:div>
    <w:div w:id="16925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www.biblio-online.ru/bcode/44120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hyperlink" Target="https://www.biblio-online.ru/bcode/426100"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hyperlink" Target="https://www.biblio-online.ru/bcode/43341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2664"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www.iprbookshop.ru/2685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www.biblio-online.ru/bcode/414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7301</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Mark Bernstorf</cp:lastModifiedBy>
  <cp:revision>27</cp:revision>
  <cp:lastPrinted>2018-12-17T05:55:00Z</cp:lastPrinted>
  <dcterms:created xsi:type="dcterms:W3CDTF">2019-01-08T06:45:00Z</dcterms:created>
  <dcterms:modified xsi:type="dcterms:W3CDTF">2022-11-12T15:17:00Z</dcterms:modified>
</cp:coreProperties>
</file>